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440001-2026-21639</w:t>
      </w:r>
    </w:p>
    <w:p>
      <w:pPr>
        <w:pStyle w:val="null3"/>
        <w:jc w:val="center"/>
        <w:outlineLvl w:val="3"/>
      </w:pPr>
      <w:r>
        <w:rPr>
          <w:sz w:val="24"/>
          <w:b/>
        </w:rPr>
        <w:t>采购项目编号：</w:t>
      </w:r>
      <w:r>
        <w:rPr>
          <w:sz w:val="24"/>
          <w:b/>
        </w:rPr>
        <w:t>GDJY202601CHP023</w:t>
      </w:r>
    </w:p>
    <w:p>
      <w:pPr>
        <w:pStyle w:val="null3"/>
        <w:jc w:val="center"/>
        <w:outlineLvl w:val="3"/>
      </w:pPr>
      <w:r>
        <w:rPr>
          <w:sz w:val="24"/>
          <w:b/>
        </w:rPr>
        <w:t>项目名称：</w:t>
      </w:r>
      <w:r>
        <w:rPr>
          <w:sz w:val="24"/>
          <w:b/>
        </w:rPr>
        <w:t>广东省重竞技体育训练中心2026年度备战训练服装器材采购项目(二次)</w:t>
      </w:r>
    </w:p>
    <w:p>
      <w:pPr>
        <w:pStyle w:val="null3"/>
        <w:jc w:val="center"/>
        <w:outlineLvl w:val="3"/>
      </w:pPr>
      <w:r>
        <w:rPr>
          <w:sz w:val="24"/>
          <w:b/>
        </w:rPr>
        <w:t>采购人：</w:t>
      </w:r>
      <w:r>
        <w:rPr>
          <w:sz w:val="24"/>
          <w:b/>
        </w:rPr>
        <w:t>广东省重竞技体育训练中心</w:t>
      </w:r>
    </w:p>
    <w:p>
      <w:pPr>
        <w:pStyle w:val="null3"/>
        <w:jc w:val="center"/>
        <w:outlineLvl w:val="3"/>
      </w:pPr>
      <w:r>
        <w:rPr>
          <w:sz w:val="24"/>
          <w:b/>
        </w:rPr>
        <w:t>采购代理机构：</w:t>
      </w:r>
      <w:r>
        <w:rPr>
          <w:sz w:val="24"/>
          <w:b/>
        </w:rPr>
        <w:t>广东君粤项目管理有限公司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广东君粤项目管理有限公司</w:t>
      </w:r>
      <w:r>
        <w:rPr/>
        <w:t>受</w:t>
      </w:r>
      <w:r>
        <w:rPr/>
        <w:t>广东省重竞技体育训练中心</w:t>
      </w:r>
      <w:r>
        <w:rPr/>
        <w:t>的委托，采用</w:t>
      </w:r>
      <w:r>
        <w:rPr/>
        <w:t>公开招标</w:t>
      </w:r>
      <w:r>
        <w:rPr/>
        <w:t>方式组织采购</w:t>
      </w:r>
      <w:r>
        <w:rPr/>
        <w:t>广东省重竞技体育训练中心2026年度备战训练服装器材采购项目(二次)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广东省重竞技体育训练中心2026年度备战训练服装器材采购项目(二次)</w:t>
      </w:r>
    </w:p>
    <w:p>
      <w:pPr>
        <w:pStyle w:val="null3"/>
        <w:ind w:firstLine="480"/>
      </w:pPr>
      <w:r>
        <w:rPr/>
        <w:t>采购计划编号：</w:t>
      </w:r>
      <w:r>
        <w:rPr/>
        <w:t>440001-2026-21639</w:t>
      </w:r>
    </w:p>
    <w:p>
      <w:pPr>
        <w:pStyle w:val="null3"/>
        <w:ind w:firstLine="480"/>
      </w:pPr>
      <w:r>
        <w:rPr/>
        <w:t>采购项目编号：</w:t>
      </w:r>
      <w:r>
        <w:rPr/>
        <w:t>GDJY202601CHP023</w:t>
      </w:r>
    </w:p>
    <w:p>
      <w:pPr>
        <w:pStyle w:val="null3"/>
        <w:ind w:firstLine="480"/>
      </w:pPr>
      <w:r>
        <w:rPr/>
        <w:t>采购方式：</w:t>
      </w:r>
      <w:r>
        <w:rPr/>
        <w:t>公开招标</w:t>
      </w:r>
    </w:p>
    <w:p>
      <w:pPr>
        <w:pStyle w:val="null3"/>
        <w:ind w:firstLine="480"/>
      </w:pPr>
      <w:r>
        <w:rPr/>
        <w:t>预算金额：</w:t>
      </w:r>
      <w:r>
        <w:rPr/>
        <w:t>3,721,312.00</w:t>
      </w:r>
      <w:r>
        <w:rPr/>
        <w:t>元</w:t>
      </w:r>
    </w:p>
    <w:p>
      <w:pPr>
        <w:pStyle w:val="null3"/>
        <w:outlineLvl w:val="3"/>
      </w:pPr>
      <w:r>
        <w:rPr>
          <w:sz w:val="24"/>
          <w:b/>
        </w:rPr>
        <w:t>2.项目内容及需求情况（采购项目技术规格、参数及要求）</w:t>
      </w:r>
    </w:p>
    <w:p>
      <w:pPr>
        <w:pStyle w:val="null3"/>
      </w:pPr>
      <w:r>
        <w:rPr/>
        <w:t>采购包1(常规训练比赛装备):</w:t>
      </w:r>
    </w:p>
    <w:p>
      <w:pPr>
        <w:pStyle w:val="null3"/>
      </w:pPr>
      <w:r>
        <w:rPr/>
        <w:t>采购包预算金额：1,140,478.00元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其他体育设备设施</w:t>
            </w:r>
          </w:p>
        </w:tc>
        <w:tc>
          <w:tcPr>
            <w:tcW w:type="dxa" w:w="2136"/>
          </w:tcPr>
          <w:p>
            <w:pPr>
              <w:pStyle w:val="null3"/>
            </w:pPr>
            <w:r>
              <w:rPr/>
              <w:t>常规训练比赛装备</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其他体育设备设施</w:t>
            </w:r>
          </w:p>
        </w:tc>
        <w:tc>
          <w:tcPr>
            <w:tcW w:type="dxa" w:w="2076"/>
          </w:tcPr>
          <w:p>
            <w:pPr>
              <w:pStyle w:val="null3"/>
              <w:jc w:val="left"/>
            </w:pPr>
            <w:r>
              <w:rPr/>
              <w:t>常规训练比赛装备</w:t>
            </w:r>
          </w:p>
        </w:tc>
        <w:tc>
          <w:tcPr>
            <w:tcW w:type="dxa" w:w="2076"/>
          </w:tcPr>
          <w:p>
            <w:pPr>
              <w:pStyle w:val="null3"/>
              <w:jc w:val="left"/>
            </w:pPr>
            <w:r>
              <w:rPr/>
              <w:t>长款运动服;T恤;运动鞋;大毛巾;袜子;女子运动内衣;降控体重服;长款紧身训练服;短款紧身训练服;散打比赛服;护裆（散打）;护手绷带（散打）;散打护脚背（红蓝）;散打连体护胫护脚背;拳套（散打）;散打护具（红蓝）;牙套;</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合同履行期限：自合同签订之日起60天内完成交货、安装、调试并交付使用。</w:t>
      </w:r>
    </w:p>
    <w:p>
      <w:pPr>
        <w:pStyle w:val="null3"/>
      </w:pPr>
      <w:r>
        <w:rPr/>
        <w:t>采购包2(体能及辅助训练器材):</w:t>
      </w:r>
    </w:p>
    <w:p>
      <w:pPr>
        <w:pStyle w:val="null3"/>
      </w:pPr>
      <w:r>
        <w:rPr/>
        <w:t>采购包预算金额：1,313,934.00元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其他体育设备设施</w:t>
            </w:r>
          </w:p>
        </w:tc>
        <w:tc>
          <w:tcPr>
            <w:tcW w:type="dxa" w:w="2136"/>
          </w:tcPr>
          <w:p>
            <w:pPr>
              <w:pStyle w:val="null3"/>
            </w:pPr>
            <w:r>
              <w:rPr/>
              <w:t>体能及辅助训练器材</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其他体育设备设施</w:t>
            </w:r>
          </w:p>
        </w:tc>
        <w:tc>
          <w:tcPr>
            <w:tcW w:type="dxa" w:w="2076"/>
          </w:tcPr>
          <w:p>
            <w:pPr>
              <w:pStyle w:val="null3"/>
              <w:jc w:val="left"/>
            </w:pPr>
            <w:r>
              <w:rPr/>
              <w:t>体能及辅助训练器材</w:t>
            </w:r>
          </w:p>
        </w:tc>
        <w:tc>
          <w:tcPr>
            <w:tcW w:type="dxa" w:w="2076"/>
          </w:tcPr>
          <w:p>
            <w:pPr>
              <w:pStyle w:val="null3"/>
              <w:jc w:val="left"/>
            </w:pPr>
            <w:r>
              <w:rPr/>
              <w:t>弹力管（橡皮管）;拳击防护头盔;拳套;沙包拳套;护齿;护手绷带;小哑铃;实心球;拳击棍靶;兵乓靶;跆拳道训练手套;实心泡沫轴;瑜伽砖;绳梯;超级训练带;跳箱;跆拳道连体护手护臂;跆拳道训练脚套;跆拳道头盔 跆拳道踢腿拉力绳;小方靶;跆拳道厚护具;伊朗靶;跆拳道格挡靶;绑腿沙袋;功率自行车;坐式腿部屈伸一体机;坐式腿部内收外展一体机;跆拳道训练脚套;皮筋;摔跤布人;摔跤布袋;哑铃;迷你训练带;飞力仕棒;绑腿沙袋;护齿（定制、簿型）;负重训练腰带;护裆;壶铃;跑步机;电子哨子;秒表;倒蹬机（腿举训练器）;跆拳道护腿;腕力球;筋膜球;花生球;跳绳;平衡软踏;波速球;药球;小训练栏架;瑞士球;悬吊训练带（TRX式）;锥桶/标志盘;战绳;小哑铃;滑垫（盘）;实心球;千斤棒;巫毒带;体操棒;弹力带;跆拳道电子护具;跆拳道电子护头 （含电子接收器） ;跆拳道电子脚套;跆拳道电子手套;跆拳道电子打分器;</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合同履行期限：自合同签订之日起60天内完成交货、安装、调试并交付使用。</w:t>
      </w:r>
    </w:p>
    <w:p>
      <w:pPr>
        <w:pStyle w:val="null3"/>
      </w:pPr>
      <w:r>
        <w:rPr/>
        <w:t>采购包3(训练比赛场地设备):</w:t>
      </w:r>
    </w:p>
    <w:p>
      <w:pPr>
        <w:pStyle w:val="null3"/>
      </w:pPr>
      <w:r>
        <w:rPr/>
        <w:t>采购包预算金额：1,266,900.00元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其他体育设备设施</w:t>
            </w:r>
          </w:p>
        </w:tc>
        <w:tc>
          <w:tcPr>
            <w:tcW w:type="dxa" w:w="2136"/>
          </w:tcPr>
          <w:p>
            <w:pPr>
              <w:pStyle w:val="null3"/>
            </w:pPr>
            <w:r>
              <w:rPr/>
              <w:t>训练比赛场地设备</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其他体育设备设施</w:t>
            </w:r>
          </w:p>
        </w:tc>
        <w:tc>
          <w:tcPr>
            <w:tcW w:type="dxa" w:w="2076"/>
          </w:tcPr>
          <w:p>
            <w:pPr>
              <w:pStyle w:val="null3"/>
              <w:jc w:val="left"/>
            </w:pPr>
            <w:r>
              <w:rPr/>
              <w:t>训练比赛场地设备</w:t>
            </w:r>
          </w:p>
        </w:tc>
        <w:tc>
          <w:tcPr>
            <w:tcW w:type="dxa" w:w="2076"/>
          </w:tcPr>
          <w:p>
            <w:pPr>
              <w:pStyle w:val="null3"/>
              <w:jc w:val="left"/>
            </w:pPr>
            <w:r>
              <w:rPr/>
              <w:t>摔跤垫盖单（定制）;跆拳道比赛八角垫套装;拳击盖单;拳击擂台围裙;</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合同履行期限：自合同签订之日起60天内完成交货、安装、调试并交付使用。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3）具有良好的商业信誉和健全的财务会计制度：供应商必须具有良好的商业信誉和健全的财务会计制度（提供2024年度或2025年度财务状况报告或基本开户行出具的资信证明）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采购包1（常规训练比赛装备）：</w:t>
      </w:r>
      <w:r>
        <w:rPr/>
        <w:t>本采购包不属于专门面向中小企业采购。仅在评审时对符合条件的小型、微型企业进行价格扣除（监狱企业、残疾人福利性单位视同为小型、微型企业）。</w:t>
      </w:r>
    </w:p>
    <w:p>
      <w:pPr>
        <w:pStyle w:val="null3"/>
        <w:jc w:val="left"/>
      </w:pPr>
      <w:r>
        <w:rPr/>
        <w:t>采购包2（体能及辅助训练器材）：</w:t>
      </w:r>
      <w:r>
        <w:rPr/>
        <w:t>本采购包不属于专门面向中小企业采购。仅在评审时对符合条件的小型、微型企业进行价格扣除（监狱企业、残疾人福利性单位视同为小型、微型企业）。</w:t>
      </w:r>
    </w:p>
    <w:p>
      <w:pPr>
        <w:pStyle w:val="null3"/>
        <w:jc w:val="left"/>
      </w:pPr>
      <w:r>
        <w:rPr/>
        <w:t>采购包3（训练比赛场地设备）：</w:t>
      </w:r>
      <w:r>
        <w:rPr/>
        <w:t>本采购包不属于专门面向中小企业采购。仅在评审时对符合条件的小型、微型企业进行价格扣除（监狱企业、残疾人福利性单位视同为小型、微型企业）。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采购包1（常规训练比赛装备）：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采购包2（体能及辅助训练器材）：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采购包3（训练比赛场地设备）：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广东君粤项目管理有限公司网（www.gdjypm.com.cn）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广东省重竞技体育训练中心</w:t>
      </w:r>
    </w:p>
    <w:p>
      <w:pPr>
        <w:pStyle w:val="null3"/>
        <w:ind w:firstLine="480"/>
      </w:pPr>
      <w:r>
        <w:rPr/>
        <w:t xml:space="preserve"> 地址：</w:t>
      </w:r>
      <w:r>
        <w:rPr/>
        <w:t>广东省广州市天河区林和西横路2号</w:t>
      </w:r>
    </w:p>
    <w:p>
      <w:pPr>
        <w:pStyle w:val="null3"/>
        <w:ind w:firstLine="480"/>
      </w:pPr>
      <w:r>
        <w:rPr/>
        <w:t xml:space="preserve"> 联系方式：</w:t>
      </w:r>
      <w:r>
        <w:rPr/>
        <w:t>020-87558003</w:t>
      </w:r>
    </w:p>
    <w:p>
      <w:pPr>
        <w:pStyle w:val="null3"/>
        <w:outlineLvl w:val="3"/>
      </w:pPr>
      <w:r>
        <w:rPr>
          <w:sz w:val="24"/>
          <w:b/>
        </w:rPr>
        <w:t xml:space="preserve"> 2.采购代理机构信息</w:t>
      </w:r>
    </w:p>
    <w:p>
      <w:pPr>
        <w:pStyle w:val="null3"/>
        <w:ind w:firstLine="480"/>
      </w:pPr>
      <w:r>
        <w:rPr/>
        <w:t xml:space="preserve"> 名称：</w:t>
      </w:r>
      <w:r>
        <w:rPr/>
        <w:t>广东君粤项目管理有限公司</w:t>
      </w:r>
    </w:p>
    <w:p>
      <w:pPr>
        <w:pStyle w:val="null3"/>
        <w:ind w:firstLine="480"/>
      </w:pPr>
      <w:r>
        <w:rPr/>
        <w:t xml:space="preserve"> 地址：</w:t>
      </w:r>
      <w:r>
        <w:rPr/>
        <w:t>广州市越秀区东风东路733号羊城同创汇编辑楼503-505</w:t>
      </w:r>
    </w:p>
    <w:p>
      <w:pPr>
        <w:pStyle w:val="null3"/>
        <w:ind w:firstLine="480"/>
      </w:pPr>
      <w:r>
        <w:rPr/>
        <w:t xml:space="preserve"> 联系方式：</w:t>
      </w:r>
      <w:r>
        <w:rPr/>
        <w:t>020-88260050</w:t>
      </w:r>
    </w:p>
    <w:p>
      <w:pPr>
        <w:pStyle w:val="null3"/>
        <w:outlineLvl w:val="3"/>
      </w:pPr>
      <w:r>
        <w:rPr>
          <w:sz w:val="24"/>
          <w:b/>
        </w:rPr>
        <w:t xml:space="preserve"> 3.项目联系方式</w:t>
      </w:r>
    </w:p>
    <w:p>
      <w:pPr>
        <w:pStyle w:val="null3"/>
        <w:ind w:firstLine="480"/>
      </w:pPr>
      <w:r>
        <w:rPr/>
        <w:t xml:space="preserve"> 项目联系人：</w:t>
      </w:r>
      <w:r>
        <w:rPr/>
        <w:t>汪工</w:t>
      </w:r>
    </w:p>
    <w:p>
      <w:pPr>
        <w:pStyle w:val="null3"/>
        <w:ind w:firstLine="480"/>
      </w:pPr>
      <w:r>
        <w:rPr/>
        <w:t xml:space="preserve"> 电话：</w:t>
      </w:r>
      <w:r>
        <w:rPr/>
        <w:t>020-88260050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广东君粤项目管理有限公司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采购清单及要求</w:t>
      </w:r>
      <w:r>
        <w:rPr>
          <w:sz w:val="21"/>
          <w:b/>
        </w:rPr>
        <w:t>：</w:t>
      </w:r>
    </w:p>
    <w:p>
      <w:pPr>
        <w:pStyle w:val="null3"/>
      </w:pPr>
      <w:r>
        <w:rPr>
          <w:b/>
        </w:rPr>
        <w:t>采购包</w:t>
      </w:r>
      <w:r>
        <w:rPr>
          <w:b/>
        </w:rPr>
        <w:t>1：常规训练比赛装备</w:t>
      </w:r>
    </w:p>
    <w:p>
      <w:pPr>
        <w:pStyle w:val="null3"/>
      </w:pPr>
      <w:r>
        <w:rPr>
          <w:b/>
        </w:rPr>
        <w:t>1.核心产品：长款运动服</w:t>
      </w:r>
    </w:p>
    <w:tbl>
      <w:tblPr>
        <w:tblW w:w="0" w:type="auto"/>
        <w:tblBorders>
          <w:top w:val="none" w:color="000000" w:sz="4"/>
          <w:left w:val="none" w:color="000000" w:sz="4"/>
          <w:bottom w:val="none" w:color="000000" w:sz="4"/>
          <w:right w:val="none" w:color="000000" w:sz="4"/>
          <w:insideH w:val="none"/>
          <w:insideV w:val="none"/>
        </w:tblBorders>
      </w:tblPr>
      <w:tblGrid>
        <w:gridCol w:w="542"/>
        <w:gridCol w:w="1377"/>
        <w:gridCol w:w="4980"/>
        <w:gridCol w:w="688"/>
        <w:gridCol w:w="688"/>
      </w:tblGrid>
      <w:tr>
        <w:tc>
          <w:tcPr>
            <w:tcW w:type="dxa" w:w="5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b/>
              </w:rPr>
              <w:t>序号</w:t>
            </w:r>
          </w:p>
        </w:tc>
        <w:tc>
          <w:tcPr>
            <w:tcW w:type="dxa" w:w="13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b/>
              </w:rPr>
              <w:t>器材名称</w:t>
            </w:r>
          </w:p>
        </w:tc>
        <w:tc>
          <w:tcPr>
            <w:tcW w:type="dxa" w:w="49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b/>
              </w:rPr>
              <w:t>主要技术参数</w:t>
            </w:r>
          </w:p>
        </w:tc>
        <w:tc>
          <w:tcPr>
            <w:tcW w:type="dxa" w:w="6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b/>
              </w:rPr>
              <w:t>单位</w:t>
            </w:r>
          </w:p>
        </w:tc>
        <w:tc>
          <w:tcPr>
            <w:tcW w:type="dxa" w:w="6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b/>
              </w:rPr>
              <w:t>数量</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w:t>
            </w:r>
            <w:r>
              <w:rPr>
                <w:sz w:val="19"/>
              </w:rPr>
              <w:t>长款运动服</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▲1.纤维成分：77%±5%锦纶，23%±5%氨纶（提供具有国家认可的第三方检测机构出具的检测合格报告扫描件）</w:t>
            </w:r>
          </w:p>
          <w:p>
            <w:pPr>
              <w:pStyle w:val="null3"/>
            </w:pPr>
            <w:r>
              <w:rPr>
                <w:sz w:val="19"/>
              </w:rPr>
              <w:t>▲2.单位面积质量：170±5g/㎡（提供具有国家认可的第三方检测机构出具的检测合格报告扫描件）</w:t>
            </w:r>
          </w:p>
          <w:p>
            <w:pPr>
              <w:pStyle w:val="null3"/>
            </w:pPr>
            <w:r>
              <w:rPr>
                <w:sz w:val="19"/>
              </w:rPr>
              <w:t>3.功能特点：柔软挺阔，亲肤舒适，韧性面料，不易走形，不掉色，具有防紫外线功能；</w:t>
            </w:r>
          </w:p>
          <w:p>
            <w:pPr>
              <w:pStyle w:val="null3"/>
            </w:pPr>
            <w:r>
              <w:rPr>
                <w:sz w:val="19"/>
              </w:rPr>
              <w:t>4.设计特点：上衣为立领长袖前开襟拉链外套，带有国旗标识，立体剪裁；下装为松紧腰，平脚口长裤；上衣两侧口袋带拉链设计；裤子两侧口袋带拉链设计；</w:t>
            </w:r>
          </w:p>
          <w:p>
            <w:pPr>
              <w:pStyle w:val="null3"/>
            </w:pPr>
            <w:r>
              <w:rPr>
                <w:sz w:val="19"/>
              </w:rPr>
              <w:t>▲5.成衣检测项目至少包含：水洗后扭曲率、水洗后外观、水洗尺寸变化率、异味；</w:t>
            </w:r>
          </w:p>
          <w:p>
            <w:pPr>
              <w:pStyle w:val="null3"/>
            </w:pPr>
            <w:r>
              <w:rPr>
                <w:sz w:val="19"/>
              </w:rPr>
              <w:t>面料检测报告至少包含：起毛起球、顶破强力、织物勾丝性能、接触瞬间凉感性能、防紫外线性能、皂液沾色程度、水洗浮色；</w:t>
            </w:r>
          </w:p>
          <w:p>
            <w:pPr>
              <w:pStyle w:val="null3"/>
            </w:pPr>
            <w:r>
              <w:rPr>
                <w:sz w:val="19"/>
              </w:rPr>
              <w:t>提供具有国家认可的第三方检测机构出具的检测合格报告扫描件；检测结果应为合格或符合。</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套</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420</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T恤</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▲1.纤维成分：前幅：85%±5%聚酯纤维 15%±5%氨纶 后幅：92%±5%聚酯纤维 8%±5%氨纶（提供具有国家认可的第三方检测机构出具的检测合格报告扫描件）</w:t>
            </w:r>
          </w:p>
          <w:p>
            <w:pPr>
              <w:pStyle w:val="null3"/>
            </w:pPr>
            <w:r>
              <w:rPr>
                <w:sz w:val="19"/>
              </w:rPr>
              <w:t>2.功能特点：吸湿速干，抗菌，抗皱易打理、不掉色，具有防紫外线功能；</w:t>
            </w:r>
          </w:p>
          <w:p>
            <w:pPr>
              <w:pStyle w:val="null3"/>
            </w:pPr>
            <w:r>
              <w:rPr>
                <w:sz w:val="19"/>
              </w:rPr>
              <w:t>3.设计特点：圆领设计，国旗标识。</w:t>
            </w:r>
          </w:p>
          <w:p>
            <w:pPr>
              <w:pStyle w:val="null3"/>
            </w:pPr>
            <w:r>
              <w:rPr>
                <w:sz w:val="19"/>
              </w:rPr>
              <w:t>▲4.成衣检测报告至少包含：水洗尺寸变化率、水洗后扭曲率、水洗后外观；</w:t>
            </w:r>
          </w:p>
          <w:p>
            <w:pPr>
              <w:pStyle w:val="null3"/>
            </w:pPr>
            <w:r>
              <w:rPr>
                <w:sz w:val="19"/>
              </w:rPr>
              <w:t>面料检测报告至少包含：耐湿摩擦色牢度、耐光色牢度、耐光、汗复合色牢度、芯吸高度、吸水率、滴水扩散时间、干燥速率。</w:t>
            </w:r>
          </w:p>
          <w:p>
            <w:pPr>
              <w:pStyle w:val="null3"/>
            </w:pPr>
            <w:r>
              <w:rPr>
                <w:sz w:val="19"/>
              </w:rPr>
              <w:t>提供具有国家认可的第三方检测机构出具的检测合格报告扫描件；检测结果应为合格或符合。</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件</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420</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3</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运动鞋</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1.面材料：织物/橡塑材料；</w:t>
            </w:r>
          </w:p>
          <w:p>
            <w:pPr>
              <w:pStyle w:val="null3"/>
            </w:pPr>
            <w:r>
              <w:rPr>
                <w:sz w:val="19"/>
              </w:rPr>
              <w:t>2.底材料：(EVA)/橡胶；</w:t>
            </w:r>
          </w:p>
          <w:p>
            <w:pPr>
              <w:pStyle w:val="null3"/>
            </w:pPr>
            <w:r>
              <w:rPr>
                <w:sz w:val="19"/>
              </w:rPr>
              <w:t>3.加工工艺：胶粘；</w:t>
            </w:r>
          </w:p>
          <w:p>
            <w:pPr>
              <w:pStyle w:val="null3"/>
            </w:pPr>
            <w:r>
              <w:rPr>
                <w:sz w:val="19"/>
              </w:rPr>
              <w:t>4.闭合方式：系带；</w:t>
            </w:r>
          </w:p>
          <w:p>
            <w:pPr>
              <w:pStyle w:val="null3"/>
            </w:pPr>
            <w:r>
              <w:rPr>
                <w:sz w:val="19"/>
              </w:rPr>
              <w:t>5.款式要求：面料轻薄，具有良好的包裹性和支撑性，版型为海纳宽楦设计，鞋头空间充足，长时间穿着不挤脚，中底柔软缓震。</w:t>
            </w:r>
          </w:p>
          <w:p>
            <w:pPr>
              <w:pStyle w:val="null3"/>
            </w:pPr>
            <w:r>
              <w:rPr>
                <w:sz w:val="19"/>
              </w:rPr>
              <w:t>6.功能要求：减震、防滑、耐磨、透气、轻便；</w:t>
            </w:r>
          </w:p>
          <w:p>
            <w:pPr>
              <w:pStyle w:val="null3"/>
            </w:pPr>
            <w:r>
              <w:rPr>
                <w:sz w:val="19"/>
              </w:rPr>
              <w:t>▲7.检测项目至少包含：钉尖和断针、可分解致癌芳香胺染料、甲醛、邻苯二甲酸酯、外底耐磨性能、底墙与帮面剥离强度、帮底粘合强度；提供具有国家认可的第三方检测机构出具的检测合格报告扫描件；</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双</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420</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4</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大毛巾</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1.面料成分：100%棉。</w:t>
            </w:r>
            <w:r>
              <w:br/>
            </w:r>
            <w:r>
              <w:rPr>
                <w:sz w:val="19"/>
              </w:rPr>
              <w:t>2.尺寸：</w:t>
            </w:r>
            <w:r>
              <w:rPr>
                <w:sz w:val="19"/>
              </w:rPr>
              <w:t>约</w:t>
            </w:r>
            <w:r>
              <w:rPr>
                <w:sz w:val="19"/>
              </w:rPr>
              <w:t>95</w:t>
            </w:r>
            <w:r>
              <w:rPr>
                <w:sz w:val="19"/>
              </w:rPr>
              <w:t>cm*</w:t>
            </w:r>
            <w:r>
              <w:rPr>
                <w:sz w:val="19"/>
              </w:rPr>
              <w:t>45</w:t>
            </w:r>
            <w:r>
              <w:rPr>
                <w:sz w:val="19"/>
              </w:rPr>
              <w:t>cm</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条</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420</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5</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袜子</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1.材质：棉75%±5%，锦纶20%±5%，氨纶5%±5%</w:t>
            </w:r>
            <w:r>
              <w:br/>
            </w:r>
            <w:r>
              <w:rPr>
                <w:sz w:val="19"/>
              </w:rPr>
              <w:t>2.功能用途：亲肤舒适，吸湿排汗，防臭</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双</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420</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6</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女子运动内衣</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1.纤维成分：面布1(82%±5%聚酯纤维 18%±5%氨纶)面布2(85%±5%聚酯纤维15%±5%氨纶)</w:t>
            </w:r>
            <w:r>
              <w:br/>
            </w:r>
            <w:r>
              <w:rPr>
                <w:sz w:val="19"/>
              </w:rPr>
              <w:t>2.功能特点：稳固肩带设计，运动时包裹贴合性强，不溜肩。</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件</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262</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7</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降控体重服</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1.纤维成分：100%聚酯纤维</w:t>
            </w:r>
            <w:r>
              <w:br/>
            </w:r>
            <w:r>
              <w:rPr>
                <w:sz w:val="19"/>
              </w:rPr>
              <w:t>2.颜色：黑色</w:t>
            </w:r>
            <w:r>
              <w:br/>
            </w:r>
            <w:r>
              <w:rPr>
                <w:sz w:val="19"/>
              </w:rPr>
              <w:t>3.功能特点：连帽设计，有效锁住体温，巩固发汗效果，肩部、腋下收缩自如。</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套</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210</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8</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长款紧身训练服</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1.纤维成分：86%±5%聚酯纤维，14%±5%氨纶</w:t>
            </w:r>
            <w:r>
              <w:br/>
            </w:r>
            <w:r>
              <w:rPr>
                <w:sz w:val="19"/>
              </w:rPr>
              <w:t>2.功能特点：亲肤舒适，韧性面料，不易走形，不掉色。</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套</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138</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9</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短款紧身训练服</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1.纤维成分：86%±5%聚酯纤维，14%±5%氨纶</w:t>
            </w:r>
            <w:r>
              <w:br/>
            </w:r>
            <w:r>
              <w:rPr>
                <w:sz w:val="19"/>
              </w:rPr>
              <w:t>2.功能特点：亲肤舒适，韧性面料，不易走形，不掉色。</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套</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138</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10</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散打比赛服</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材质：机械弹梭织面料，胶浆印花；</w:t>
            </w:r>
            <w:r>
              <w:br/>
            </w:r>
            <w:r>
              <w:rPr>
                <w:sz w:val="19"/>
              </w:rPr>
              <w:t>上衣：涤纶</w:t>
            </w:r>
            <w:r>
              <w:rPr>
                <w:sz w:val="19"/>
              </w:rPr>
              <w:t>+氨纶面料；裤子：涤纶面料；</w:t>
            </w:r>
            <w:r>
              <w:br/>
            </w:r>
            <w:r>
              <w:rPr>
                <w:sz w:val="19"/>
              </w:rPr>
              <w:t>性能：微弹面料，吸湿排汗，舒适透气；</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套</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64</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11</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护裆（散打）</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材质工艺：超纤面料车缝，</w:t>
            </w:r>
            <w:r>
              <w:rPr>
                <w:sz w:val="19"/>
              </w:rPr>
              <w:t>EVA泡沫缓震层，PP材质保护壳；内胆抗冲击≥60kg（不变形）；内胆抗冲击≥150kg（不破裂）；</w:t>
            </w:r>
            <w:r>
              <w:br/>
            </w:r>
            <w:r>
              <w:rPr>
                <w:sz w:val="19"/>
              </w:rPr>
              <w:t>2.</w:t>
            </w:r>
            <w:r>
              <w:rPr>
                <w:sz w:val="19"/>
              </w:rPr>
              <w:t>功能用途</w:t>
            </w:r>
            <w:r>
              <w:rPr>
                <w:sz w:val="19"/>
              </w:rPr>
              <w:t>:</w:t>
            </w:r>
            <w:r>
              <w:rPr>
                <w:sz w:val="19"/>
              </w:rPr>
              <w:t>自由搏击训练使用，加大防护面积，防止运动员受伤，穿戴方便舒适，稳定牢靠。</w:t>
            </w:r>
            <w:r>
              <w:br/>
            </w:r>
            <w:r>
              <w:rPr>
                <w:sz w:val="19"/>
              </w:rPr>
              <w:t>3.</w:t>
            </w:r>
            <w:r>
              <w:rPr>
                <w:sz w:val="19"/>
              </w:rPr>
              <w:t>产品标准：保护性好，穿戴舒适，符合自由搏击训练器材标准。</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件</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15</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12</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护手绷带（散打）</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材质工艺</w:t>
            </w:r>
            <w:r>
              <w:rPr>
                <w:sz w:val="19"/>
              </w:rPr>
              <w:t>:</w:t>
            </w:r>
            <w:r>
              <w:rPr>
                <w:sz w:val="19"/>
              </w:rPr>
              <w:t>高弹丝面料车缝。</w:t>
            </w:r>
            <w:r>
              <w:br/>
            </w:r>
            <w:r>
              <w:rPr>
                <w:sz w:val="19"/>
              </w:rPr>
              <w:t>2.</w:t>
            </w:r>
            <w:r>
              <w:rPr>
                <w:sz w:val="19"/>
              </w:rPr>
              <w:t>功能用途：拳击训练、比赛用</w:t>
            </w:r>
            <w:r>
              <w:rPr>
                <w:sz w:val="19"/>
              </w:rPr>
              <w:t>,保护手腕，防止运动员受伤。</w:t>
            </w:r>
            <w:r>
              <w:br/>
            </w:r>
            <w:r>
              <w:rPr>
                <w:sz w:val="19"/>
              </w:rPr>
              <w:t>3.</w:t>
            </w:r>
            <w:r>
              <w:rPr>
                <w:sz w:val="19"/>
              </w:rPr>
              <w:t>产品标准：保护性好，符合拳击训练、比赛器材标准。</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件</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16</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13</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散打护脚背（红蓝）</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特点：内胆高效吸能，穿戴舒适，不易松脱；</w:t>
            </w:r>
            <w:r>
              <w:br/>
            </w:r>
            <w:r>
              <w:rPr>
                <w:sz w:val="19"/>
              </w:rPr>
              <w:t>2.</w:t>
            </w:r>
            <w:r>
              <w:rPr>
                <w:sz w:val="19"/>
              </w:rPr>
              <w:t>材质：皮革面料，复合泡沫内胆；防护面采用复合泡沫内胆；</w:t>
            </w:r>
            <w:r>
              <w:br/>
            </w:r>
            <w:r>
              <w:rPr>
                <w:sz w:val="19"/>
              </w:rPr>
              <w:t>3.</w:t>
            </w:r>
            <w:r>
              <w:rPr>
                <w:sz w:val="19"/>
              </w:rPr>
              <w:t>连体式结构：保护脚背同时保护脚踝。</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对</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21</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14</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散打连体护胫护脚背</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材质：皮革面料，潜水布内里，高密度泡沫内胆，吸能减震缓冲；</w:t>
            </w:r>
            <w:r>
              <w:br/>
            </w:r>
            <w:r>
              <w:rPr>
                <w:sz w:val="19"/>
              </w:rPr>
              <w:t>双排粘扣开放式设计，促进空气流通减少热量。</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套</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20</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15</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拳套（散打）</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尺寸：</w:t>
            </w:r>
            <w:r>
              <w:rPr>
                <w:sz w:val="19"/>
              </w:rPr>
              <w:t>14OZ,16OZ</w:t>
            </w:r>
            <w:r>
              <w:br/>
            </w:r>
            <w:r>
              <w:rPr>
                <w:sz w:val="19"/>
              </w:rPr>
              <w:t>1、超纤面料撕裂≥45N；剥离≥65N；24H耐水解剥离无脱层现象；干摩擦4级；缝合强度≥200N；耐摩擦色牢度≥4级；耐汗渍色牢度≥4级；PH值4.0~8.0；甲醛含量≤75mg/kg；可溶性铅含量≤90mg/kg、可溶性镉含量≤75mg/kg。</w:t>
            </w:r>
          </w:p>
          <w:p>
            <w:pPr>
              <w:pStyle w:val="null3"/>
            </w:pPr>
            <w:r>
              <w:rPr>
                <w:sz w:val="19"/>
              </w:rPr>
              <w:t>3、乳胶手套内胆硬度：8°-10°；</w:t>
            </w:r>
            <w:r>
              <w:br/>
            </w:r>
            <w:r>
              <w:rPr>
                <w:sz w:val="19"/>
              </w:rPr>
              <w:t>4、拳套无毒害，产品SVHC符合REACH法规要求。</w:t>
            </w:r>
          </w:p>
          <w:p>
            <w:pPr>
              <w:pStyle w:val="null3"/>
            </w:pPr>
            <w:r>
              <w:rPr>
                <w:sz w:val="19"/>
              </w:rPr>
              <w:t>5、可分解有害芳香染料（面料/里料）未检出。</w:t>
            </w:r>
          </w:p>
          <w:p>
            <w:pPr>
              <w:pStyle w:val="null3"/>
              <w:numPr>
                <w:ilvl w:val="0"/>
                <w:numId w:val="1"/>
              </w:numPr>
            </w:pPr>
            <w:r>
              <w:rPr>
                <w:sz w:val="19"/>
              </w:rPr>
              <w:t>丝光布耐摩擦色牢度</w:t>
            </w:r>
            <w:r>
              <w:rPr>
                <w:sz w:val="19"/>
              </w:rPr>
              <w:t>≥4级;耐汗渍色牢度沾色酸≥4级;耐汗渍色牢度沾色碱≥4级;顶破强力≥280N；防泼水≥3级；抗菌AAA级；PH值4.0~8.0；甲醛含量≤75mg/kg；可溶性铅含量≤90mg/kg、可溶性镉含量≤75mg/kg。</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对</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24</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16</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散打护具（红蓝）</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材质：</w:t>
            </w:r>
            <w:r>
              <w:br/>
            </w:r>
            <w:r>
              <w:rPr>
                <w:sz w:val="19"/>
              </w:rPr>
              <w:t>1、头 盔：皮革面料，泡沫内胆；</w:t>
            </w:r>
            <w:r>
              <w:br/>
            </w:r>
            <w:r>
              <w:rPr>
                <w:sz w:val="19"/>
              </w:rPr>
              <w:t>2、护 胸：牛津面料车缝，泡沫内胆；</w:t>
            </w:r>
            <w:r>
              <w:br/>
            </w:r>
            <w:r>
              <w:rPr>
                <w:sz w:val="19"/>
              </w:rPr>
              <w:t>3、护 裆：皮革、网布面料车缝，PP 保护壳；</w:t>
            </w:r>
            <w:r>
              <w:br/>
            </w:r>
            <w:r>
              <w:rPr>
                <w:sz w:val="19"/>
              </w:rPr>
              <w:t>4、护小腿：皮革面料复合泡沫，车缝；</w:t>
            </w:r>
            <w:r>
              <w:br/>
            </w:r>
            <w:r>
              <w:rPr>
                <w:sz w:val="19"/>
              </w:rPr>
              <w:t>5、护 齿：EVA 材质</w:t>
            </w:r>
            <w:r>
              <w:br/>
            </w:r>
            <w:r>
              <w:rPr>
                <w:sz w:val="19"/>
              </w:rPr>
              <w:t>6、护脚背：棉质材精编，泡沫缓震层。</w:t>
            </w:r>
            <w:r>
              <w:br/>
            </w:r>
            <w:r>
              <w:rPr>
                <w:sz w:val="19"/>
              </w:rPr>
              <w:t>7、器材包：牛津布车缝。</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套</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24</w:t>
            </w:r>
          </w:p>
        </w:tc>
      </w:tr>
      <w:tr>
        <w:tc>
          <w:tcPr>
            <w:tcW w:type="dxa" w:w="5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17</w:t>
            </w:r>
          </w:p>
        </w:tc>
        <w:tc>
          <w:tcPr>
            <w:tcW w:type="dxa" w:w="1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牙套</w:t>
            </w:r>
          </w:p>
        </w:tc>
        <w:tc>
          <w:tcPr>
            <w:tcW w:type="dxa" w:w="4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可食用硅胶一次成型；加热后可根据运动员齿型进行定型。定型温度</w:t>
            </w:r>
            <w:r>
              <w:rPr>
                <w:sz w:val="19"/>
              </w:rPr>
              <w:t>70-90°；</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sz w:val="19"/>
              </w:rPr>
              <w:t>副</w:t>
            </w:r>
          </w:p>
        </w:tc>
        <w:tc>
          <w:tcPr>
            <w:tcW w:type="dxa" w:w="6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10</w:t>
            </w:r>
          </w:p>
        </w:tc>
      </w:tr>
    </w:tbl>
    <w:p>
      <w:pPr>
        <w:pStyle w:val="null3"/>
      </w:pPr>
      <w:r>
        <w:rPr>
          <w:b/>
        </w:rPr>
        <w:t xml:space="preserve">     </w:t>
      </w:r>
      <w:r>
        <w:rPr/>
        <w:t xml:space="preserve">  </w:t>
      </w:r>
    </w:p>
    <w:p>
      <w:pPr>
        <w:pStyle w:val="null3"/>
      </w:pPr>
      <w:r>
        <w:rPr>
          <w:b/>
        </w:rPr>
        <w:t>采购包2</w:t>
      </w:r>
      <w:r>
        <w:rPr>
          <w:b/>
        </w:rPr>
        <w:t>：体能及辅助训练器材</w:t>
      </w:r>
    </w:p>
    <w:p>
      <w:pPr>
        <w:pStyle w:val="null3"/>
        <w:jc w:val="both"/>
      </w:pPr>
      <w:r>
        <w:rPr>
          <w:sz w:val="20"/>
          <w:b/>
        </w:rPr>
        <w:t>1.</w:t>
      </w:r>
      <w:r>
        <w:rPr>
          <w:sz w:val="20"/>
          <w:b/>
        </w:rPr>
        <w:t>核心产品：拳套</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73"/>
        <w:gridCol w:w="1357"/>
        <w:gridCol w:w="5035"/>
        <w:gridCol w:w="678"/>
        <w:gridCol w:w="663"/>
      </w:tblGrid>
      <w:tr>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序号</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器材名称</w:t>
            </w:r>
          </w:p>
        </w:tc>
        <w:tc>
          <w:tcPr>
            <w:tcW w:type="dxa" w:w="5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主要技术参数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弹力管（橡皮管）</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1.材质：双层天然乳胶制成</w:t>
            </w:r>
          </w:p>
          <w:p>
            <w:pPr>
              <w:pStyle w:val="null3"/>
              <w:jc w:val="left"/>
            </w:pPr>
            <w:r>
              <w:rPr>
                <w:sz w:val="20"/>
                <w:color w:val="000000"/>
              </w:rPr>
              <w:t>2.可根据使用环境自由裁剪成需要的长度使用</w:t>
            </w:r>
          </w:p>
          <w:p>
            <w:pPr>
              <w:pStyle w:val="null3"/>
              <w:jc w:val="left"/>
            </w:pPr>
            <w:r>
              <w:rPr>
                <w:sz w:val="20"/>
                <w:color w:val="000000"/>
              </w:rPr>
              <w:t>3.10米盒装拉力绳</w:t>
            </w:r>
          </w:p>
          <w:p>
            <w:pPr>
              <w:pStyle w:val="null3"/>
              <w:jc w:val="left"/>
            </w:pPr>
            <w:r>
              <w:rPr>
                <w:sz w:val="20"/>
                <w:color w:val="000000"/>
              </w:rPr>
              <w:t>▲4.保证产品质量，产品在拉伸到2.5倍长度下，10000次拉伸后，产品仍然完好，功能正常，</w:t>
            </w:r>
            <w:r>
              <w:rPr>
                <w:sz w:val="20"/>
              </w:rPr>
              <w:t>提供具有国家认可的第三方检测机构出具的检测报告扫描件</w:t>
            </w:r>
            <w:r>
              <w:rPr>
                <w:sz w:val="20"/>
                <w:color w:val="000000"/>
              </w:rPr>
              <w:t>。</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拳击防护头盔</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1.主要材质：超纤、透气革、泡沫、海绵</w:t>
            </w:r>
            <w:r>
              <w:br/>
            </w:r>
            <w:r>
              <w:rPr>
                <w:sz w:val="20"/>
                <w:color w:val="000000"/>
              </w:rPr>
              <w:t>2.功能用途：武术散打训练使用，有效保护头部。</w:t>
            </w:r>
            <w:r>
              <w:br/>
            </w:r>
            <w:r>
              <w:rPr>
                <w:sz w:val="20"/>
                <w:color w:val="000000"/>
              </w:rPr>
              <w:t xml:space="preserve">3.材质工艺与性能特点： </w:t>
            </w:r>
            <w:r>
              <w:br/>
            </w:r>
            <w:r>
              <w:rPr>
                <w:sz w:val="20"/>
                <w:color w:val="000000"/>
              </w:rPr>
              <w:t>超纤面料外套与透气革内里车缝，舒适、透气；可调节双粘扣不易滑脱；多层不同硬度高效吸能泡沫、海绵复合成型内胆，有效保护耳部、颅部、后脑、下颚、颧骨。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拳套</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1.尺寸：14OZ,16OZ</w:t>
            </w:r>
            <w:r>
              <w:br/>
            </w:r>
            <w:r>
              <w:rPr>
                <w:sz w:val="20"/>
                <w:color w:val="000000"/>
              </w:rPr>
              <w:t>2.材质：面层为精选头层牛皮、内胆由乳胶、EVA、海绵等粘合而成。</w:t>
            </w:r>
          </w:p>
          <w:p>
            <w:pPr>
              <w:pStyle w:val="null3"/>
              <w:jc w:val="left"/>
            </w:pPr>
            <w:r>
              <w:rPr>
                <w:sz w:val="20"/>
                <w:color w:val="000000"/>
              </w:rPr>
              <w:t>3.特点：精选头层牛皮，皮质细腻，使拳套形成自然完美的弧度，握拳时提供最细致的保护；皮质褶皱整齐均匀，立体感极强；超强魔术贴，粘合次数可达到 5000 次以上；大拇指与手套本身紧贴，有效防止使用摆拳时带来的伤害。</w:t>
            </w:r>
          </w:p>
          <w:p>
            <w:pPr>
              <w:pStyle w:val="null3"/>
              <w:jc w:val="left"/>
            </w:pPr>
            <w:r>
              <w:rPr>
                <w:sz w:val="20"/>
                <w:color w:val="000000"/>
              </w:rPr>
              <w:t>4.符合全国比赛要求。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沙包拳套</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1.材质工艺：超纤面料车缝；EVA压型内胆；掌心处透气孔，粘扣式；</w:t>
            </w:r>
            <w:r>
              <w:br/>
            </w:r>
            <w:r>
              <w:rPr>
                <w:sz w:val="20"/>
                <w:color w:val="000000"/>
              </w:rPr>
              <w:t>2.功能用途:武术散打训练使用,保护拳峰，手腕,提高击打力量、速度、准确度等综合素质。</w:t>
            </w:r>
            <w:r>
              <w:br/>
            </w:r>
            <w:r>
              <w:rPr>
                <w:sz w:val="20"/>
                <w:color w:val="000000"/>
              </w:rPr>
              <w:t>3.产品标准：包裹性、保护性好，符合武术散打训练器材标准；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护齿</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1.材质工艺：可食用硅胶一次成型；加热后可根据运动员齿型进行定型。定型温度70-90°；</w:t>
            </w:r>
            <w:r>
              <w:br/>
            </w:r>
            <w:r>
              <w:rPr>
                <w:sz w:val="20"/>
                <w:color w:val="000000"/>
              </w:rPr>
              <w:t>2.功能用途：武术散打训练、比赛用,保护牙齿，防止运动员受伤。</w:t>
            </w:r>
            <w:r>
              <w:br/>
            </w:r>
            <w:r>
              <w:rPr>
                <w:sz w:val="20"/>
                <w:color w:val="000000"/>
              </w:rPr>
              <w:t>3.产品标准：保护性好，符合武术散打训练、比赛器材标准。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护手绷带</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1.材质工艺：                                     </w:t>
            </w:r>
            <w:r>
              <w:br/>
            </w:r>
            <w:r>
              <w:rPr>
                <w:sz w:val="20"/>
                <w:color w:val="000000"/>
              </w:rPr>
              <w:t>高弹丝面料车缝。</w:t>
            </w:r>
            <w:r>
              <w:br/>
            </w:r>
            <w:r>
              <w:rPr>
                <w:sz w:val="20"/>
                <w:color w:val="000000"/>
              </w:rPr>
              <w:t>2.功能用途：拳击训练、比赛用,保护手腕，防止运动员受伤，提高运动员专业技战术对抗水平。</w:t>
            </w:r>
            <w:r>
              <w:br/>
            </w:r>
            <w:r>
              <w:rPr>
                <w:sz w:val="20"/>
                <w:color w:val="000000"/>
              </w:rPr>
              <w:t>3.产品标准：保护性好，符合拳击训练、比赛器材标准。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小哑铃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1.材质：纯钢哑铃</w:t>
            </w:r>
            <w:r>
              <w:br/>
            </w:r>
            <w:r>
              <w:rPr>
                <w:sz w:val="20"/>
                <w:color w:val="000000"/>
              </w:rPr>
              <w:t>2.说明：采用安全螺母固定，重量可调</w:t>
            </w:r>
            <w:r>
              <w:br/>
            </w:r>
            <w:r>
              <w:rPr>
                <w:sz w:val="20"/>
                <w:color w:val="000000"/>
              </w:rPr>
              <w:t>3.哑铃片规格：1kg、1.25kg、1.5kg、1.75kg、2kg、2.5kg</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实心球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1.材质：纯天然橡胶制成，球体内部要求配有防裂网层。</w:t>
            </w:r>
          </w:p>
          <w:p>
            <w:pPr>
              <w:pStyle w:val="null3"/>
              <w:jc w:val="left"/>
            </w:pPr>
            <w:r>
              <w:rPr>
                <w:sz w:val="20"/>
                <w:color w:val="000000"/>
              </w:rPr>
              <w:t>2.产品特点：高含胶量，耐摔，弹性足。磨砂表面，设计纹理防滑。</w:t>
            </w:r>
          </w:p>
          <w:p>
            <w:pPr>
              <w:pStyle w:val="null3"/>
              <w:jc w:val="left"/>
            </w:pPr>
            <w:r>
              <w:rPr>
                <w:sz w:val="20"/>
                <w:color w:val="000000"/>
              </w:rPr>
              <w:t>3.产品已投保产品责任险，提供保险复印件。</w:t>
            </w:r>
          </w:p>
          <w:p>
            <w:pPr>
              <w:pStyle w:val="null3"/>
              <w:jc w:val="left"/>
            </w:pPr>
            <w:r>
              <w:rPr>
                <w:sz w:val="20"/>
                <w:color w:val="000000"/>
              </w:rPr>
              <w:t>▲ 4.保证产品质量，产品需</w:t>
            </w:r>
            <w:r>
              <w:rPr>
                <w:sz w:val="20"/>
              </w:rPr>
              <w:t>提供具有国家认可的第三方检测机构出具的</w:t>
            </w:r>
            <w:r>
              <w:rPr>
                <w:sz w:val="20"/>
                <w:color w:val="000000"/>
              </w:rPr>
              <w:t>：产品耐高温防氧化试验报告</w:t>
            </w:r>
            <w:r>
              <w:rPr>
                <w:sz w:val="20"/>
                <w:color w:val="000000"/>
              </w:rPr>
              <w:t xml:space="preserve">                                                                                                                               </w:t>
            </w:r>
          </w:p>
          <w:p>
            <w:pPr>
              <w:pStyle w:val="null3"/>
              <w:jc w:val="left"/>
            </w:pPr>
            <w:r>
              <w:rPr>
                <w:sz w:val="20"/>
                <w:color w:val="000000"/>
              </w:rPr>
              <w:t xml:space="preserve">5.产品提供在线保养说明和注意事项相关说明                                 </w:t>
            </w:r>
          </w:p>
          <w:p>
            <w:pPr>
              <w:pStyle w:val="null3"/>
              <w:jc w:val="left"/>
            </w:pPr>
            <w:r>
              <w:rPr>
                <w:sz w:val="20"/>
                <w:color w:val="000000"/>
              </w:rPr>
              <w:t>6.产品提供在线训练指导视频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拳击棍靶</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1.材质工艺：皮革、海绵、PP；规格：4*45cm（一副两只）</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兵乓靶</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1.材质工艺：超纤面料车缝；海棉、EVA泡沫复合内胆；PP材质手柄；</w:t>
            </w:r>
            <w:r>
              <w:br/>
            </w:r>
            <w:r>
              <w:rPr>
                <w:sz w:val="20"/>
                <w:color w:val="000000"/>
              </w:rPr>
              <w:t>2.功能用途：训练使用。</w:t>
            </w:r>
            <w:r>
              <w:br/>
            </w:r>
            <w:r>
              <w:rPr>
                <w:sz w:val="20"/>
                <w:color w:val="000000"/>
              </w:rPr>
              <w:t>3.产品标准： 击打声音响亮，握感舒适，符合训练器材标准。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跆拳道训练手套</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1.国内外正规赛事皆可穿戴专利透气设计，长时间穿戴不闷热人体工学剪裁，舒适、握拳更有力手腕弹性布料固定，穿脱更方便。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实心泡沫轴</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1.材质：环保无味EVA材料。</w:t>
            </w:r>
          </w:p>
          <w:p>
            <w:pPr>
              <w:pStyle w:val="null3"/>
              <w:jc w:val="left"/>
            </w:pPr>
            <w:r>
              <w:rPr>
                <w:sz w:val="20"/>
                <w:color w:val="000000"/>
              </w:rPr>
              <w:t>2.规格≥：长度45cm重量325g，长度60cm重量430g，长度90cm重重650g</w:t>
            </w:r>
          </w:p>
          <w:p>
            <w:pPr>
              <w:pStyle w:val="null3"/>
              <w:jc w:val="left"/>
            </w:pPr>
            <w:r>
              <w:rPr>
                <w:sz w:val="20"/>
                <w:color w:val="000000"/>
              </w:rPr>
              <w:t>3.产品已投保产品责任险，提供保险复印件。</w:t>
            </w:r>
          </w:p>
          <w:p>
            <w:pPr>
              <w:pStyle w:val="null3"/>
              <w:jc w:val="left"/>
            </w:pPr>
            <w:r>
              <w:rPr>
                <w:sz w:val="20"/>
                <w:color w:val="000000"/>
              </w:rPr>
              <w:t>▲4.保证产品质量无毒无害，产品需</w:t>
            </w:r>
            <w:r>
              <w:rPr>
                <w:sz w:val="20"/>
              </w:rPr>
              <w:t>提供具有国家认可的第三方检测机构出具的</w:t>
            </w:r>
            <w:r>
              <w:rPr>
                <w:sz w:val="20"/>
                <w:color w:val="000000"/>
              </w:rPr>
              <w:t>关于材质未含有毒致癌物质多环芳香烃的检测报告。</w:t>
            </w:r>
            <w:r>
              <w:rPr>
                <w:sz w:val="20"/>
                <w:color w:val="000000"/>
              </w:rPr>
              <w:t xml:space="preserve">     </w:t>
            </w:r>
          </w:p>
          <w:p>
            <w:pPr>
              <w:pStyle w:val="null3"/>
              <w:jc w:val="left"/>
            </w:pPr>
            <w:r>
              <w:rPr>
                <w:sz w:val="20"/>
                <w:color w:val="000000"/>
              </w:rPr>
              <w:t xml:space="preserve">5.产品具有产品检验检测合格报告                                                                          </w:t>
            </w:r>
          </w:p>
          <w:p>
            <w:pPr>
              <w:pStyle w:val="null3"/>
              <w:jc w:val="left"/>
            </w:pPr>
            <w:r>
              <w:rPr>
                <w:sz w:val="20"/>
                <w:color w:val="000000"/>
              </w:rPr>
              <w:t xml:space="preserve">6.产品提供在线保养说明和注意事项相关说明                                 </w:t>
            </w:r>
          </w:p>
          <w:p>
            <w:pPr>
              <w:pStyle w:val="null3"/>
              <w:jc w:val="left"/>
            </w:pPr>
            <w:r>
              <w:rPr>
                <w:sz w:val="20"/>
                <w:color w:val="000000"/>
              </w:rPr>
              <w:t>7.产品提供在线训练指导视频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瑜伽砖</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1.材质：EVA，规格≥：23cm*15cm*7.5cm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绳梯</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1.格数：12格；宽度：40-50cm；</w:t>
            </w:r>
            <w:r>
              <w:br/>
            </w:r>
            <w:r>
              <w:rPr>
                <w:sz w:val="20"/>
                <w:color w:val="000000"/>
              </w:rPr>
              <w:t>2.材质：织带（耐磨涤纶 / 尼龙）、横档（PVC / 塑料）</w:t>
            </w:r>
            <w:r>
              <w:br/>
            </w:r>
            <w:r>
              <w:rPr>
                <w:sz w:val="20"/>
                <w:color w:val="000000"/>
              </w:rPr>
              <w:t>便携可折叠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超级训练带</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1.材质：纯天然乳胶，为保证使用安全性，产品共计9层复合而成，防止产生一次性断裂而造成损伤。</w:t>
            </w:r>
          </w:p>
          <w:p>
            <w:pPr>
              <w:pStyle w:val="null3"/>
              <w:jc w:val="left"/>
            </w:pPr>
            <w:r>
              <w:rPr>
                <w:sz w:val="20"/>
                <w:color w:val="000000"/>
              </w:rPr>
              <w:t>规格：</w:t>
            </w:r>
          </w:p>
          <w:p>
            <w:pPr>
              <w:pStyle w:val="null3"/>
              <w:jc w:val="left"/>
            </w:pPr>
            <w:r>
              <w:rPr>
                <w:sz w:val="20"/>
                <w:color w:val="000000"/>
              </w:rPr>
              <w:t>长</w:t>
            </w:r>
            <w:r>
              <w:rPr>
                <w:sz w:val="20"/>
                <w:color w:val="000000"/>
              </w:rPr>
              <w:t>220cm,宽15mm,厚1.5mm ，产品阻力范围：3-18LB（1.4-8.2KG ） ， 颜色 黄色</w:t>
            </w:r>
          </w:p>
          <w:p>
            <w:pPr>
              <w:pStyle w:val="null3"/>
              <w:jc w:val="left"/>
            </w:pPr>
            <w:r>
              <w:rPr>
                <w:sz w:val="20"/>
                <w:color w:val="000000"/>
              </w:rPr>
              <w:t xml:space="preserve"> </w:t>
            </w:r>
            <w:r>
              <w:rPr>
                <w:sz w:val="20"/>
                <w:color w:val="000000"/>
              </w:rPr>
              <w:t>长</w:t>
            </w:r>
            <w:r>
              <w:rPr>
                <w:sz w:val="20"/>
                <w:color w:val="000000"/>
              </w:rPr>
              <w:t>220cm,宽15mm,厚2.5mm ，产品阻力范围：5-26LB（2.3-11.8KG ） ，颜色 绿色</w:t>
            </w:r>
          </w:p>
          <w:p>
            <w:pPr>
              <w:pStyle w:val="null3"/>
              <w:jc w:val="left"/>
            </w:pPr>
            <w:r>
              <w:rPr>
                <w:sz w:val="20"/>
                <w:color w:val="000000"/>
              </w:rPr>
              <w:t>长</w:t>
            </w:r>
            <w:r>
              <w:rPr>
                <w:sz w:val="20"/>
                <w:color w:val="000000"/>
              </w:rPr>
              <w:t>220cm,宽18mm,厚3mm ，产品阻力范围：7-43LB（3.2-19.5KG ） ，颜色红色</w:t>
            </w:r>
          </w:p>
          <w:p>
            <w:pPr>
              <w:pStyle w:val="null3"/>
              <w:jc w:val="left"/>
            </w:pPr>
            <w:r>
              <w:rPr>
                <w:sz w:val="20"/>
                <w:color w:val="000000"/>
              </w:rPr>
              <w:t>长</w:t>
            </w:r>
            <w:r>
              <w:rPr>
                <w:sz w:val="20"/>
                <w:color w:val="000000"/>
              </w:rPr>
              <w:t>220cm,宽20mm,厚3.5mm ，产品阻力范围：10-50LB（4.5-22.7KG ） ，颜色 蓝色</w:t>
            </w:r>
          </w:p>
          <w:p>
            <w:pPr>
              <w:pStyle w:val="null3"/>
              <w:jc w:val="left"/>
            </w:pPr>
            <w:r>
              <w:rPr>
                <w:sz w:val="20"/>
                <w:color w:val="000000"/>
              </w:rPr>
              <w:t xml:space="preserve"> </w:t>
            </w:r>
            <w:r>
              <w:rPr>
                <w:sz w:val="20"/>
                <w:color w:val="000000"/>
              </w:rPr>
              <w:t>长</w:t>
            </w:r>
            <w:r>
              <w:rPr>
                <w:sz w:val="20"/>
                <w:color w:val="000000"/>
              </w:rPr>
              <w:t>220cm,宽25mm,厚4.5mm ，产品阻力范围：16-59LB（7.3-26.7KG ） ，颜色 灰色</w:t>
            </w:r>
          </w:p>
          <w:p>
            <w:pPr>
              <w:pStyle w:val="null3"/>
              <w:jc w:val="left"/>
            </w:pPr>
            <w:r>
              <w:rPr>
                <w:sz w:val="20"/>
                <w:color w:val="000000"/>
              </w:rPr>
              <w:t>▲3.产品已投保产品责任险，提供保险复印件。</w:t>
            </w:r>
          </w:p>
          <w:p>
            <w:pPr>
              <w:pStyle w:val="null3"/>
              <w:jc w:val="left"/>
            </w:pPr>
            <w:r>
              <w:rPr>
                <w:sz w:val="20"/>
                <w:color w:val="000000"/>
              </w:rPr>
              <w:t>▲4.为了保证产品质量，产品需具有在拉伸到2.5倍长度下，10000次拉伸后，产品仍然完好，功能正常，</w:t>
            </w:r>
            <w:r>
              <w:rPr>
                <w:sz w:val="20"/>
              </w:rPr>
              <w:t>提供具有国家认可的第三方检测机构出具的检测报告扫描件</w:t>
            </w:r>
            <w:r>
              <w:rPr>
                <w:sz w:val="20"/>
                <w:color w:val="000000"/>
              </w:rPr>
              <w:t>。</w:t>
            </w:r>
          </w:p>
          <w:p>
            <w:pPr>
              <w:pStyle w:val="null3"/>
              <w:jc w:val="left"/>
            </w:pPr>
            <w:r>
              <w:rPr>
                <w:sz w:val="20"/>
                <w:color w:val="000000"/>
              </w:rPr>
              <w:t>5.产品具有产品检验检测合格报告</w:t>
            </w:r>
          </w:p>
          <w:p>
            <w:pPr>
              <w:pStyle w:val="null3"/>
              <w:jc w:val="left"/>
            </w:pPr>
            <w:r>
              <w:rPr>
                <w:sz w:val="20"/>
                <w:color w:val="000000"/>
              </w:rPr>
              <w:t xml:space="preserve">6.产品提供在线保养说明和注意事项相关说明                                 </w:t>
            </w:r>
          </w:p>
          <w:p>
            <w:pPr>
              <w:pStyle w:val="null3"/>
              <w:jc w:val="left"/>
            </w:pPr>
            <w:r>
              <w:rPr>
                <w:sz w:val="20"/>
                <w:color w:val="000000"/>
              </w:rPr>
              <w:t>7.产品提供在线训练指导视频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跳箱</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1.材质：外皮：1000D PVC夹网布；内填充物：胶合板15mm厚，高密度EVA18mm厚。</w:t>
            </w:r>
          </w:p>
          <w:p>
            <w:pPr>
              <w:pStyle w:val="null3"/>
              <w:jc w:val="left"/>
            </w:pPr>
            <w:r>
              <w:rPr>
                <w:sz w:val="20"/>
                <w:color w:val="000000"/>
              </w:rPr>
              <w:t>2.规格:四只跳箱为一套，分别为</w:t>
            </w:r>
            <w:r>
              <w:rPr>
                <w:sz w:val="20"/>
              </w:rPr>
              <w:t>≥</w:t>
            </w:r>
            <w:r>
              <w:rPr>
                <w:sz w:val="20"/>
                <w:color w:val="000000"/>
              </w:rPr>
              <w:t>长</w:t>
            </w:r>
            <w:r>
              <w:rPr>
                <w:sz w:val="20"/>
                <w:color w:val="000000"/>
              </w:rPr>
              <w:t>90cm*宽75cm*高15cm，</w:t>
            </w:r>
            <w:r>
              <w:rPr>
                <w:sz w:val="20"/>
              </w:rPr>
              <w:t>≥</w:t>
            </w:r>
            <w:r>
              <w:rPr>
                <w:sz w:val="20"/>
                <w:color w:val="000000"/>
              </w:rPr>
              <w:t>长</w:t>
            </w:r>
            <w:r>
              <w:rPr>
                <w:sz w:val="20"/>
                <w:color w:val="000000"/>
              </w:rPr>
              <w:t>90cm*宽75cm*高30cm，</w:t>
            </w:r>
            <w:r>
              <w:rPr>
                <w:sz w:val="20"/>
              </w:rPr>
              <w:t>≥</w:t>
            </w:r>
            <w:r>
              <w:rPr>
                <w:sz w:val="20"/>
                <w:color w:val="000000"/>
              </w:rPr>
              <w:t>长</w:t>
            </w:r>
            <w:r>
              <w:rPr>
                <w:sz w:val="20"/>
                <w:color w:val="000000"/>
              </w:rPr>
              <w:t>90cm*宽75cm*高45cm，</w:t>
            </w:r>
            <w:r>
              <w:rPr>
                <w:sz w:val="20"/>
              </w:rPr>
              <w:t>≥</w:t>
            </w:r>
            <w:r>
              <w:rPr>
                <w:sz w:val="20"/>
                <w:color w:val="000000"/>
              </w:rPr>
              <w:t>长</w:t>
            </w:r>
            <w:r>
              <w:rPr>
                <w:sz w:val="20"/>
                <w:color w:val="000000"/>
              </w:rPr>
              <w:t>90cm*宽75cm*高60cm。</w:t>
            </w:r>
          </w:p>
          <w:p>
            <w:pPr>
              <w:pStyle w:val="null3"/>
              <w:jc w:val="left"/>
            </w:pPr>
            <w:r>
              <w:rPr>
                <w:sz w:val="20"/>
                <w:color w:val="000000"/>
              </w:rPr>
              <w:t>3.产品特点：①四个立边为圆弧角设计②内填充物为木质框架，外表贴EVA，用于增加跳箱重量防止侧滑，同时减少产品变形，导致外皮松垮。</w:t>
            </w:r>
          </w:p>
          <w:p>
            <w:pPr>
              <w:pStyle w:val="null3"/>
              <w:jc w:val="left"/>
            </w:pPr>
            <w:r>
              <w:rPr>
                <w:sz w:val="20"/>
                <w:color w:val="000000"/>
              </w:rPr>
              <w:t>▲4.提供所投产品经</w:t>
            </w:r>
            <w:r>
              <w:rPr>
                <w:sz w:val="20"/>
              </w:rPr>
              <w:t>具有国家认可的第三方检测机构出具的</w:t>
            </w:r>
            <w:r>
              <w:rPr>
                <w:sz w:val="20"/>
                <w:color w:val="000000"/>
              </w:rPr>
              <w:t>关于表皮材质未含有重金属（可溶性铅、镉、汞、锑、砷、钡、铬、硒）的检测报告复印件加盖投标人公章。</w:t>
            </w:r>
          </w:p>
          <w:p>
            <w:pPr>
              <w:pStyle w:val="null3"/>
              <w:jc w:val="left"/>
            </w:pPr>
            <w:r>
              <w:rPr>
                <w:sz w:val="20"/>
                <w:color w:val="000000"/>
              </w:rPr>
              <w:t>▲5.产品在100公斤重量冲击下，可以经受不低于10000次的冲击后，产品完好，功能正常。产品表面的磨擦系数小于0.8，</w:t>
            </w:r>
            <w:r>
              <w:rPr>
                <w:sz w:val="20"/>
              </w:rPr>
              <w:t>提供具有国家认可的第三方检测机构出具的检测报告扫描件</w:t>
            </w:r>
            <w:r>
              <w:rPr>
                <w:sz w:val="20"/>
                <w:color w:val="000000"/>
              </w:rPr>
              <w:t>。</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跆拳道连体护手护臂</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1.规格：S/M/L/XL/XXL</w:t>
            </w:r>
          </w:p>
          <w:p>
            <w:pPr>
              <w:pStyle w:val="null3"/>
              <w:jc w:val="left"/>
            </w:pPr>
            <w:r>
              <w:rPr>
                <w:sz w:val="20"/>
                <w:color w:val="000000"/>
              </w:rPr>
              <w:t>2.材质：高质PU</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跆拳道训练脚套</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1.规格：S/M/L/XL/XXL</w:t>
            </w:r>
            <w:r>
              <w:br/>
            </w:r>
            <w:r>
              <w:rPr>
                <w:sz w:val="20"/>
                <w:color w:val="000000"/>
              </w:rPr>
              <w:t>2.材质：高质PU</w:t>
            </w:r>
            <w:r>
              <w:br/>
            </w:r>
            <w:r>
              <w:rPr>
                <w:sz w:val="20"/>
                <w:color w:val="000000"/>
              </w:rPr>
              <w:t>3.产品说明：透气性和吸汗性高。注重脚趾的细节处理，使佩戴更舒适。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跆拳道头盔</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1.规格：1#/2#/3#/4#/5#</w:t>
            </w:r>
            <w:r>
              <w:br/>
            </w:r>
            <w:r>
              <w:rPr>
                <w:sz w:val="20"/>
                <w:color w:val="000000"/>
              </w:rPr>
              <w:t>2.材质：NBR 环保泡棉</w:t>
            </w:r>
            <w:r>
              <w:br/>
            </w:r>
            <w:r>
              <w:rPr>
                <w:sz w:val="20"/>
                <w:color w:val="000000"/>
              </w:rPr>
              <w:t>3.特点：一体式设计，佩戴方便，保护更安全。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跆拳道踢腿拉力绳</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1.材质：天然乳胶、尼龙织套</w:t>
            </w:r>
            <w:r>
              <w:br/>
            </w:r>
            <w:r>
              <w:rPr>
                <w:sz w:val="20"/>
                <w:color w:val="000000"/>
              </w:rPr>
              <w:t>2.组件：2条训练皮条（2-3米）、2个脚踝扣、1条固定带</w:t>
            </w:r>
            <w:r>
              <w:br/>
            </w:r>
            <w:r>
              <w:rPr>
                <w:sz w:val="20"/>
                <w:color w:val="000000"/>
              </w:rPr>
              <w:t>3.阻力配置：20磅、40磅、50磅、80磅</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小方靶</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1.规格≥：500mm×400mm×100mm  材质：超纤</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跆拳道厚护具</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1.材质：高质 PU</w:t>
            </w:r>
            <w:r>
              <w:br/>
            </w:r>
            <w:r>
              <w:rPr>
                <w:sz w:val="20"/>
                <w:color w:val="000000"/>
              </w:rPr>
              <w:t>2.特点：EVA 护板，外表人造 PU 皮革，保护效果出色，</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伊朗靶</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1.材质工艺:超纤面料车缝；PE、EVA泡沫复合内胆；</w:t>
            </w:r>
            <w:r>
              <w:br/>
            </w:r>
            <w:r>
              <w:rPr>
                <w:sz w:val="20"/>
                <w:color w:val="000000"/>
              </w:rPr>
              <w:t>2.功能用途：跆拳道训练使用，提高运动员击打力量、准确度、反应速度等综合素质。</w:t>
            </w:r>
            <w:r>
              <w:br/>
            </w:r>
            <w:r>
              <w:rPr>
                <w:sz w:val="20"/>
                <w:color w:val="000000"/>
              </w:rPr>
              <w:t>3.产品标准：高效吸能，握感舒适，符合跆拳道训练器材标准。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跆拳道格挡靶</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1.材质工艺：超纤面料车缝；海棉、EVA泡沫复合内胆；</w:t>
            </w:r>
            <w:r>
              <w:br/>
            </w:r>
            <w:r>
              <w:rPr>
                <w:sz w:val="20"/>
                <w:color w:val="000000"/>
              </w:rPr>
              <w:t>2.功能用途：跆拳道对抗训练使用，防止受伤，提高运动员击打力量、准确度、反应速度等综合素质。</w:t>
            </w:r>
            <w:r>
              <w:br/>
            </w:r>
            <w:r>
              <w:rPr>
                <w:sz w:val="20"/>
                <w:color w:val="000000"/>
              </w:rPr>
              <w:t>3.产品标准：高效吸能，握感舒适，符合跆拳道训练器材标准。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绑腿沙袋</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1.材质：外层面料耐磨防漏，内侧亲肤防磨；</w:t>
            </w:r>
            <w:r>
              <w:br/>
            </w:r>
            <w:r>
              <w:rPr>
                <w:sz w:val="20"/>
                <w:color w:val="000000"/>
              </w:rPr>
              <w:t>2.内胆：分段式填充，均匀受力、防漏沙；</w:t>
            </w:r>
            <w:r>
              <w:br/>
            </w:r>
            <w:r>
              <w:rPr>
                <w:sz w:val="20"/>
                <w:color w:val="000000"/>
              </w:rPr>
              <w:t>3.每只1kg，一对2kg；</w:t>
            </w:r>
            <w:r>
              <w:br/>
            </w:r>
            <w:r>
              <w:rPr>
                <w:sz w:val="20"/>
                <w:color w:val="000000"/>
              </w:rPr>
              <w:t>4.固定方式：强力魔术贴（可调节）+金属扣环绑带。</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功率自行车</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1.智能型显示视窗：≥7吋LED动态数码显示，随时显示运动阻力水平。</w:t>
            </w:r>
          </w:p>
          <w:p>
            <w:pPr>
              <w:pStyle w:val="null3"/>
              <w:jc w:val="left"/>
            </w:pPr>
            <w:r>
              <w:rPr>
                <w:sz w:val="20"/>
                <w:color w:val="000000"/>
              </w:rPr>
              <w:t>2.把立管管材采用≥60*120*3mm正椭圆管。座垫管管材采用≥40*80*3mm铝型材。</w:t>
            </w:r>
          </w:p>
          <w:p>
            <w:pPr>
              <w:pStyle w:val="null3"/>
              <w:jc w:val="left"/>
            </w:pPr>
            <w:r>
              <w:rPr>
                <w:sz w:val="20"/>
                <w:color w:val="000000"/>
              </w:rPr>
              <w:t>3.手握式心率检测，随时检测自身的心率值。</w:t>
            </w:r>
          </w:p>
          <w:p>
            <w:pPr>
              <w:pStyle w:val="null3"/>
              <w:jc w:val="left"/>
            </w:pPr>
            <w:r>
              <w:rPr>
                <w:sz w:val="20"/>
                <w:color w:val="000000"/>
              </w:rPr>
              <w:t>4.步长：≥340mm。</w:t>
            </w:r>
          </w:p>
          <w:p>
            <w:pPr>
              <w:pStyle w:val="null3"/>
              <w:jc w:val="left"/>
            </w:pPr>
            <w:r>
              <w:rPr>
                <w:sz w:val="20"/>
                <w:color w:val="000000"/>
              </w:rPr>
              <w:t>5.阻力级别：0～20。</w:t>
            </w:r>
          </w:p>
          <w:p>
            <w:pPr>
              <w:pStyle w:val="null3"/>
              <w:jc w:val="left"/>
            </w:pPr>
            <w:r>
              <w:rPr>
                <w:sz w:val="20"/>
                <w:color w:val="000000"/>
              </w:rPr>
              <w:t>6.最大人体质量：≥200kg。</w:t>
            </w:r>
          </w:p>
          <w:p>
            <w:pPr>
              <w:pStyle w:val="null3"/>
              <w:jc w:val="left"/>
            </w:pPr>
            <w:r>
              <w:rPr>
                <w:sz w:val="20"/>
                <w:color w:val="000000"/>
              </w:rPr>
              <w:t>7.电机最大功率：≥430W。</w:t>
            </w:r>
          </w:p>
          <w:p>
            <w:pPr>
              <w:pStyle w:val="null3"/>
              <w:jc w:val="left"/>
            </w:pPr>
            <w:r>
              <w:rPr>
                <w:sz w:val="20"/>
                <w:color w:val="000000"/>
              </w:rPr>
              <w:t>8.电机最大转速：≥1000rpm。</w:t>
            </w:r>
          </w:p>
          <w:p>
            <w:pPr>
              <w:pStyle w:val="null3"/>
              <w:jc w:val="left"/>
            </w:pPr>
            <w:r>
              <w:rPr>
                <w:sz w:val="20"/>
                <w:color w:val="000000"/>
              </w:rPr>
              <w:t>9.电源类型:高科技自发电电机。</w:t>
            </w:r>
          </w:p>
          <w:p>
            <w:pPr>
              <w:pStyle w:val="null3"/>
              <w:jc w:val="left"/>
            </w:pPr>
            <w:r>
              <w:rPr>
                <w:sz w:val="20"/>
                <w:color w:val="000000"/>
              </w:rPr>
              <w:t>10.设备净重：≥69kg。</w:t>
            </w:r>
          </w:p>
          <w:p>
            <w:pPr>
              <w:pStyle w:val="null3"/>
              <w:jc w:val="left"/>
            </w:pPr>
            <w:r>
              <w:rPr>
                <w:sz w:val="20"/>
                <w:color w:val="000000"/>
              </w:rPr>
              <w:t>11.器材尺寸：≥1135*600*1570mm。</w:t>
            </w:r>
          </w:p>
          <w:p>
            <w:pPr>
              <w:pStyle w:val="null3"/>
              <w:jc w:val="left"/>
            </w:pPr>
            <w:r>
              <w:rPr>
                <w:sz w:val="20"/>
                <w:color w:val="000000"/>
              </w:rPr>
              <w:t>12.已投保产品责任险、意外伤害险、公众责任险和产品质量险。</w:t>
            </w:r>
          </w:p>
          <w:p>
            <w:pPr>
              <w:pStyle w:val="null3"/>
              <w:jc w:val="left"/>
            </w:pPr>
            <w:r>
              <w:rPr>
                <w:sz w:val="20"/>
                <w:color w:val="000000"/>
              </w:rPr>
              <w:t>▲13.产品提供具有国家认可的第三方检测机构出具的体育器械表面涂层检测评定报告，且评定结果按照 GB/T 9286-2021《色漆和清漆划格试验》 里的脱离抗性标准进行实验，评定结果脱离抗性综合等级为0级。检测评定报告提供复印件。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坐式腿部屈伸一体机</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1.训练肌肉：股直肌、股外侧肌、股内侧肌。</w:t>
            </w:r>
          </w:p>
          <w:p>
            <w:pPr>
              <w:pStyle w:val="null3"/>
              <w:jc w:val="left"/>
            </w:pPr>
            <w:r>
              <w:rPr>
                <w:sz w:val="20"/>
                <w:color w:val="000000"/>
              </w:rPr>
              <w:t>2.最大人体质量：≥200kg。</w:t>
            </w:r>
          </w:p>
          <w:p>
            <w:pPr>
              <w:pStyle w:val="null3"/>
              <w:jc w:val="left"/>
            </w:pPr>
            <w:r>
              <w:rPr>
                <w:sz w:val="20"/>
                <w:color w:val="000000"/>
              </w:rPr>
              <w:t>3.产品净重：≥242kg。</w:t>
            </w:r>
          </w:p>
          <w:p>
            <w:pPr>
              <w:pStyle w:val="null3"/>
              <w:jc w:val="left"/>
            </w:pPr>
            <w:r>
              <w:rPr>
                <w:sz w:val="20"/>
                <w:color w:val="000000"/>
              </w:rPr>
              <w:t>4.管材采用≥50*150*3mm椭圆管。</w:t>
            </w:r>
          </w:p>
          <w:p>
            <w:pPr>
              <w:pStyle w:val="null3"/>
              <w:jc w:val="left"/>
            </w:pPr>
            <w:r>
              <w:rPr>
                <w:sz w:val="20"/>
                <w:color w:val="000000"/>
              </w:rPr>
              <w:t>5.牵索形式：钢丝绳。</w:t>
            </w:r>
          </w:p>
          <w:p>
            <w:pPr>
              <w:pStyle w:val="null3"/>
              <w:jc w:val="left"/>
            </w:pPr>
            <w:r>
              <w:rPr>
                <w:sz w:val="20"/>
                <w:color w:val="000000"/>
              </w:rPr>
              <w:t>6.配重片：全钢材质。</w:t>
            </w:r>
          </w:p>
          <w:p>
            <w:pPr>
              <w:pStyle w:val="null3"/>
              <w:jc w:val="left"/>
            </w:pPr>
            <w:r>
              <w:rPr>
                <w:sz w:val="20"/>
                <w:color w:val="000000"/>
              </w:rPr>
              <w:t>7.最大训练载荷：≥185kg。</w:t>
            </w:r>
          </w:p>
          <w:p>
            <w:pPr>
              <w:pStyle w:val="null3"/>
              <w:jc w:val="left"/>
            </w:pPr>
            <w:r>
              <w:rPr>
                <w:sz w:val="20"/>
                <w:color w:val="000000"/>
              </w:rPr>
              <w:t>8.产品尺寸：≥1340*1065*1650mm。</w:t>
            </w:r>
          </w:p>
          <w:p>
            <w:pPr>
              <w:pStyle w:val="null3"/>
              <w:jc w:val="left"/>
            </w:pPr>
            <w:r>
              <w:rPr>
                <w:sz w:val="20"/>
                <w:color w:val="000000"/>
              </w:rPr>
              <w:t>9.标准配重：80kg</w:t>
            </w:r>
          </w:p>
          <w:p>
            <w:pPr>
              <w:pStyle w:val="null3"/>
              <w:jc w:val="left"/>
            </w:pPr>
            <w:r>
              <w:rPr>
                <w:sz w:val="20"/>
                <w:color w:val="000000"/>
              </w:rPr>
              <w:t>10.已投保产品责任险、意外伤害险、公众责任险和产品质量险。</w:t>
            </w:r>
          </w:p>
          <w:p>
            <w:pPr>
              <w:pStyle w:val="null3"/>
              <w:jc w:val="left"/>
            </w:pPr>
            <w:r>
              <w:rPr>
                <w:sz w:val="20"/>
                <w:color w:val="000000"/>
              </w:rPr>
              <w:t>▲11.产品</w:t>
            </w:r>
            <w:r>
              <w:rPr>
                <w:sz w:val="20"/>
              </w:rPr>
              <w:t>提供具有国家认可的第三方检测机构</w:t>
            </w:r>
            <w:r>
              <w:rPr>
                <w:sz w:val="20"/>
                <w:color w:val="000000"/>
              </w:rPr>
              <w:t>出具的体育器械表面涂层检测评定报告，且评定结果按照</w:t>
            </w:r>
            <w:r>
              <w:rPr>
                <w:sz w:val="20"/>
                <w:color w:val="000000"/>
              </w:rPr>
              <w:t>GB/T 9286-2021《色漆和清漆划格试验》 里的脱离抗性标准进行实验，评定结果脱离抗性综合等级为0级。检测评定报告提供复印件。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坐式腿部内收外展一体机</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1.训练肌肉：股内外侧肌，具有向内和向外两种训练功能。</w:t>
            </w:r>
          </w:p>
          <w:p>
            <w:pPr>
              <w:pStyle w:val="null3"/>
              <w:jc w:val="left"/>
            </w:pPr>
            <w:r>
              <w:rPr>
                <w:sz w:val="20"/>
                <w:color w:val="000000"/>
              </w:rPr>
              <w:t>2.最大人体质量：≥200kg。</w:t>
            </w:r>
          </w:p>
          <w:p>
            <w:pPr>
              <w:pStyle w:val="null3"/>
              <w:jc w:val="left"/>
            </w:pPr>
            <w:r>
              <w:rPr>
                <w:sz w:val="20"/>
                <w:color w:val="000000"/>
              </w:rPr>
              <w:t>3.产品净重：≥213kg。</w:t>
            </w:r>
          </w:p>
          <w:p>
            <w:pPr>
              <w:pStyle w:val="null3"/>
              <w:jc w:val="left"/>
            </w:pPr>
            <w:r>
              <w:rPr>
                <w:sz w:val="20"/>
                <w:color w:val="000000"/>
              </w:rPr>
              <w:t>4.管材采用≥50*150*3mm椭圆管。</w:t>
            </w:r>
          </w:p>
          <w:p>
            <w:pPr>
              <w:pStyle w:val="null3"/>
              <w:jc w:val="left"/>
            </w:pPr>
            <w:r>
              <w:rPr>
                <w:sz w:val="20"/>
                <w:color w:val="000000"/>
              </w:rPr>
              <w:t>5.牵索形式：钢丝绳。</w:t>
            </w:r>
          </w:p>
          <w:p>
            <w:pPr>
              <w:pStyle w:val="null3"/>
              <w:jc w:val="left"/>
            </w:pPr>
            <w:r>
              <w:rPr>
                <w:sz w:val="20"/>
                <w:color w:val="000000"/>
              </w:rPr>
              <w:t>6.配重片：全钢材质。</w:t>
            </w:r>
          </w:p>
          <w:p>
            <w:pPr>
              <w:pStyle w:val="null3"/>
              <w:jc w:val="left"/>
            </w:pPr>
            <w:r>
              <w:rPr>
                <w:sz w:val="20"/>
                <w:color w:val="000000"/>
              </w:rPr>
              <w:t>7.最大训练载荷：≥185kg。</w:t>
            </w:r>
          </w:p>
          <w:p>
            <w:pPr>
              <w:pStyle w:val="null3"/>
              <w:jc w:val="left"/>
            </w:pPr>
            <w:r>
              <w:rPr>
                <w:sz w:val="20"/>
                <w:color w:val="000000"/>
              </w:rPr>
              <w:t>8.产品尺寸：≥1580*880*1650mm。</w:t>
            </w:r>
          </w:p>
          <w:p>
            <w:pPr>
              <w:pStyle w:val="null3"/>
              <w:jc w:val="left"/>
            </w:pPr>
            <w:r>
              <w:rPr>
                <w:sz w:val="20"/>
                <w:color w:val="000000"/>
              </w:rPr>
              <w:t>9.标准配重：80kg</w:t>
            </w:r>
          </w:p>
          <w:p>
            <w:pPr>
              <w:pStyle w:val="null3"/>
              <w:jc w:val="left"/>
            </w:pPr>
            <w:r>
              <w:rPr>
                <w:sz w:val="20"/>
                <w:color w:val="000000"/>
              </w:rPr>
              <w:t>10.已投保产品责任险、意外伤害险、公众责任险和产品质量险。</w:t>
            </w:r>
          </w:p>
          <w:p>
            <w:pPr>
              <w:pStyle w:val="null3"/>
              <w:jc w:val="left"/>
            </w:pPr>
            <w:r>
              <w:rPr>
                <w:sz w:val="20"/>
                <w:color w:val="000000"/>
              </w:rPr>
              <w:t>▲11.产品具有</w:t>
            </w:r>
            <w:r>
              <w:rPr>
                <w:sz w:val="20"/>
              </w:rPr>
              <w:t>提供具有国家认可的第三方检测机构</w:t>
            </w:r>
            <w:r>
              <w:rPr>
                <w:sz w:val="20"/>
                <w:color w:val="000000"/>
              </w:rPr>
              <w:t>出具的体育器械表面涂层检测评定报告，且评定结果按照</w:t>
            </w:r>
            <w:r>
              <w:rPr>
                <w:sz w:val="20"/>
                <w:color w:val="000000"/>
              </w:rPr>
              <w:t>GB/T 9286-2021《色漆和清漆划格试验》 里的脱离抗性标准进行实验，评定结果脱离 抗性综合等级为0级。检测评定报告提供复印件。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跆拳道训练脚套</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1.太空革、透气网布拼接车缝；</w:t>
            </w:r>
            <w:r>
              <w:br/>
            </w:r>
            <w:r>
              <w:rPr>
                <w:sz w:val="20"/>
                <w:color w:val="000000"/>
              </w:rPr>
              <w:t>2、掌心镂空，透气性能佳；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皮筋</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1.材质：天然乳胶管</w:t>
            </w:r>
            <w:r>
              <w:br/>
            </w:r>
            <w:r>
              <w:rPr>
                <w:sz w:val="20"/>
                <w:color w:val="000000"/>
              </w:rPr>
              <w:t>2.规格：7种颜色不同拉力（5磅、10磅、15磅、20磅、30磅、45磅、60磅）</w:t>
            </w:r>
            <w:r>
              <w:br/>
            </w:r>
            <w:r>
              <w:rPr>
                <w:sz w:val="20"/>
                <w:color w:val="000000"/>
              </w:rPr>
              <w:t>3.配件：门扣*1、把手*2、脚踝扣*2、器械绑带*1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摔跤布人</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1.规格：20kg-70kg                    </w:t>
            </w:r>
            <w:r>
              <w:br/>
            </w:r>
            <w:r>
              <w:rPr>
                <w:sz w:val="20"/>
                <w:color w:val="000000"/>
              </w:rPr>
              <w:t>2.材质：多规格可选择，抗磨面层，精工车线缝制，填充优质钢砂和碎海绵，弹性更好，使用寿命更长。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摔跤布袋</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1.摔跤布袋：高155CM</w:t>
            </w:r>
            <w:r>
              <w:br/>
            </w:r>
            <w:r>
              <w:rPr>
                <w:sz w:val="20"/>
                <w:color w:val="000000"/>
              </w:rPr>
              <w:t>2.50kg 4个。</w:t>
            </w:r>
            <w:r>
              <w:br/>
            </w:r>
            <w:r>
              <w:rPr>
                <w:sz w:val="20"/>
                <w:color w:val="000000"/>
              </w:rPr>
              <w:t>3.材质：超纤面料车缝；EVA泡沫缓震层；橡胶碎布填充。</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哑铃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1.材质：内芯铸铁，表面为优质浸塑；</w:t>
            </w:r>
            <w:r>
              <w:br/>
            </w:r>
            <w:r>
              <w:rPr>
                <w:sz w:val="20"/>
                <w:color w:val="000000"/>
              </w:rPr>
              <w:t>2.骨头型设计，；</w:t>
            </w:r>
            <w:r>
              <w:br/>
            </w:r>
            <w:r>
              <w:rPr>
                <w:sz w:val="20"/>
                <w:color w:val="000000"/>
              </w:rPr>
              <w:t>3.单支规格：0.75、1、1.5、2、3、4、5KG.</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迷你训练带</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1.产品特点：天然乳胶材质弹力圈，耐用度高，不易断裂。</w:t>
            </w:r>
          </w:p>
          <w:p>
            <w:pPr>
              <w:pStyle w:val="null3"/>
              <w:jc w:val="left"/>
            </w:pPr>
            <w:r>
              <w:rPr>
                <w:sz w:val="20"/>
                <w:color w:val="000000"/>
              </w:rPr>
              <w:t>2.材质：天然乳胶材质，5种弹力分别是10磅、20磅、30磅、40磅、50磅</w:t>
            </w:r>
          </w:p>
          <w:p>
            <w:pPr>
              <w:pStyle w:val="null3"/>
              <w:jc w:val="left"/>
            </w:pPr>
            <w:r>
              <w:rPr>
                <w:sz w:val="20"/>
                <w:color w:val="000000"/>
              </w:rPr>
              <w:t>3.规格≥：周长600MM，宽度76MM。</w:t>
            </w:r>
          </w:p>
          <w:p>
            <w:pPr>
              <w:pStyle w:val="null3"/>
              <w:jc w:val="left"/>
            </w:pPr>
            <w:r>
              <w:rPr>
                <w:sz w:val="20"/>
                <w:color w:val="000000"/>
              </w:rPr>
              <w:t>4.产品已投保产品责任险 ，提供保险复印件。</w:t>
            </w:r>
          </w:p>
          <w:p>
            <w:pPr>
              <w:pStyle w:val="null3"/>
              <w:jc w:val="left"/>
            </w:pPr>
            <w:r>
              <w:rPr>
                <w:sz w:val="20"/>
                <w:color w:val="000000"/>
              </w:rPr>
              <w:t>▲5产品具有</w:t>
            </w:r>
            <w:r>
              <w:rPr>
                <w:sz w:val="20"/>
              </w:rPr>
              <w:t>提供具有国家认可的第三方检测机构</w:t>
            </w:r>
            <w:r>
              <w:rPr>
                <w:sz w:val="20"/>
                <w:color w:val="000000"/>
              </w:rPr>
              <w:t>出具关于产品质量，使用安全性，耐用性等的检测报告。</w:t>
            </w:r>
          </w:p>
          <w:p>
            <w:pPr>
              <w:pStyle w:val="null3"/>
              <w:jc w:val="left"/>
            </w:pPr>
            <w:r>
              <w:rPr>
                <w:sz w:val="20"/>
                <w:color w:val="000000"/>
              </w:rPr>
              <w:t>▲6.为了保证产品质量，产品需</w:t>
            </w:r>
            <w:r>
              <w:rPr>
                <w:sz w:val="20"/>
              </w:rPr>
              <w:t>提供具有国家认可的第三方检测机构出具的</w:t>
            </w:r>
            <w:r>
              <w:rPr>
                <w:sz w:val="20"/>
                <w:color w:val="000000"/>
              </w:rPr>
              <w:t>关于表皮材质未含有毒致癌物质多环芳香烃的检测报告。</w:t>
            </w:r>
          </w:p>
          <w:p>
            <w:pPr>
              <w:pStyle w:val="null3"/>
              <w:jc w:val="left"/>
            </w:pPr>
            <w:r>
              <w:rPr>
                <w:sz w:val="20"/>
                <w:color w:val="000000"/>
              </w:rPr>
              <w:t xml:space="preserve">7.产品提供在线保养说明和注意事项相关说明                                 </w:t>
            </w:r>
          </w:p>
          <w:p>
            <w:pPr>
              <w:pStyle w:val="null3"/>
              <w:jc w:val="left"/>
            </w:pPr>
            <w:r>
              <w:rPr>
                <w:sz w:val="20"/>
                <w:color w:val="000000"/>
              </w:rPr>
              <w:t>8.产品提供在线训练指导视频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飞力仕棒</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1.材质：振动杆玻纤材质，中间握把及二端硅胶材质。</w:t>
            </w:r>
          </w:p>
          <w:p>
            <w:pPr>
              <w:pStyle w:val="null3"/>
              <w:jc w:val="left"/>
            </w:pPr>
            <w:r>
              <w:rPr>
                <w:sz w:val="20"/>
                <w:color w:val="000000"/>
              </w:rPr>
              <w:t>2.规格：轻级别：总长</w:t>
            </w:r>
            <w:r>
              <w:rPr>
                <w:sz w:val="20"/>
              </w:rPr>
              <w:t>≥</w:t>
            </w:r>
            <w:r>
              <w:rPr>
                <w:sz w:val="20"/>
                <w:color w:val="000000"/>
              </w:rPr>
              <w:t>143cm，把手长度</w:t>
            </w:r>
            <w:r>
              <w:rPr>
                <w:sz w:val="20"/>
              </w:rPr>
              <w:t>≥</w:t>
            </w:r>
            <w:r>
              <w:rPr>
                <w:sz w:val="20"/>
                <w:color w:val="000000"/>
              </w:rPr>
              <w:t>190mm,把手最大直径</w:t>
            </w:r>
            <w:r>
              <w:rPr>
                <w:sz w:val="20"/>
              </w:rPr>
              <w:t>≥</w:t>
            </w:r>
            <w:r>
              <w:rPr>
                <w:sz w:val="20"/>
                <w:color w:val="000000"/>
              </w:rPr>
              <w:t>40mm,最小直径</w:t>
            </w:r>
            <w:r>
              <w:rPr>
                <w:sz w:val="20"/>
              </w:rPr>
              <w:t>≥</w:t>
            </w:r>
            <w:r>
              <w:rPr>
                <w:sz w:val="20"/>
                <w:color w:val="000000"/>
              </w:rPr>
              <w:t>34mm，玻纤棒直径</w:t>
            </w:r>
            <w:r>
              <w:rPr>
                <w:sz w:val="20"/>
              </w:rPr>
              <w:t>≥</w:t>
            </w:r>
            <w:r>
              <w:rPr>
                <w:sz w:val="20"/>
                <w:color w:val="000000"/>
              </w:rPr>
              <w:t>7.9mm中级别：总长</w:t>
            </w:r>
            <w:r>
              <w:rPr>
                <w:sz w:val="20"/>
              </w:rPr>
              <w:t>≥</w:t>
            </w:r>
            <w:r>
              <w:rPr>
                <w:sz w:val="20"/>
                <w:color w:val="000000"/>
              </w:rPr>
              <w:t>162.5cm，把手长度</w:t>
            </w:r>
            <w:r>
              <w:rPr>
                <w:sz w:val="20"/>
              </w:rPr>
              <w:t>≥</w:t>
            </w:r>
            <w:r>
              <w:rPr>
                <w:sz w:val="20"/>
                <w:color w:val="000000"/>
              </w:rPr>
              <w:t>230mm,把手最大直径</w:t>
            </w:r>
            <w:r>
              <w:rPr>
                <w:sz w:val="20"/>
              </w:rPr>
              <w:t>≥</w:t>
            </w:r>
            <w:r>
              <w:rPr>
                <w:sz w:val="20"/>
                <w:color w:val="000000"/>
              </w:rPr>
              <w:t>40mm,最小直径</w:t>
            </w:r>
            <w:r>
              <w:rPr>
                <w:sz w:val="20"/>
              </w:rPr>
              <w:t>≥</w:t>
            </w:r>
            <w:r>
              <w:rPr>
                <w:sz w:val="20"/>
                <w:color w:val="000000"/>
              </w:rPr>
              <w:t>34mm,玻纤棒直径</w:t>
            </w:r>
            <w:r>
              <w:rPr>
                <w:sz w:val="20"/>
              </w:rPr>
              <w:t>≥</w:t>
            </w:r>
            <w:r>
              <w:rPr>
                <w:sz w:val="20"/>
                <w:color w:val="000000"/>
              </w:rPr>
              <w:t>9.5mm  重级别：总长</w:t>
            </w:r>
            <w:r>
              <w:rPr>
                <w:sz w:val="20"/>
              </w:rPr>
              <w:t>≥</w:t>
            </w:r>
            <w:r>
              <w:rPr>
                <w:sz w:val="20"/>
                <w:color w:val="000000"/>
              </w:rPr>
              <w:t>162.5cm，把手长度</w:t>
            </w:r>
            <w:r>
              <w:rPr>
                <w:sz w:val="20"/>
              </w:rPr>
              <w:t>≥</w:t>
            </w:r>
            <w:r>
              <w:rPr>
                <w:sz w:val="20"/>
                <w:color w:val="000000"/>
              </w:rPr>
              <w:t>230mm,把手最大直径</w:t>
            </w:r>
            <w:r>
              <w:rPr>
                <w:sz w:val="20"/>
              </w:rPr>
              <w:t>≥</w:t>
            </w:r>
            <w:r>
              <w:rPr>
                <w:sz w:val="20"/>
                <w:color w:val="000000"/>
              </w:rPr>
              <w:t>40mm,最小直径</w:t>
            </w:r>
            <w:r>
              <w:rPr>
                <w:sz w:val="20"/>
              </w:rPr>
              <w:t>≥</w:t>
            </w:r>
            <w:r>
              <w:rPr>
                <w:sz w:val="20"/>
                <w:color w:val="000000"/>
              </w:rPr>
              <w:t>34mm,玻纤棒直径</w:t>
            </w:r>
            <w:r>
              <w:rPr>
                <w:sz w:val="20"/>
              </w:rPr>
              <w:t>≥</w:t>
            </w:r>
            <w:r>
              <w:rPr>
                <w:sz w:val="20"/>
                <w:color w:val="000000"/>
              </w:rPr>
              <w:t xml:space="preserve">9.9mm     </w:t>
            </w:r>
          </w:p>
          <w:p>
            <w:pPr>
              <w:pStyle w:val="null3"/>
              <w:jc w:val="left"/>
            </w:pPr>
            <w:r>
              <w:rPr>
                <w:sz w:val="20"/>
                <w:color w:val="000000"/>
              </w:rPr>
              <w:t>3.产品已投保产品责任险，提供保险复印件。</w:t>
            </w:r>
          </w:p>
          <w:p>
            <w:pPr>
              <w:pStyle w:val="null3"/>
              <w:jc w:val="left"/>
            </w:pPr>
            <w:r>
              <w:rPr>
                <w:sz w:val="20"/>
                <w:color w:val="000000"/>
              </w:rPr>
              <w:t>▲4.为了保证产品质量，产品需提供具有国家认可的第三方检测机构出具的：关于材质未含有毒致癌物质多环芳香烃的检测报告。</w:t>
            </w:r>
          </w:p>
          <w:p>
            <w:pPr>
              <w:pStyle w:val="null3"/>
              <w:jc w:val="left"/>
            </w:pPr>
            <w:r>
              <w:rPr>
                <w:sz w:val="20"/>
                <w:color w:val="000000"/>
              </w:rPr>
              <w:t xml:space="preserve">5.产品提供在线保养说明和注意事项相关说明  </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绑腿沙袋</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1.材质：外层面料耐磨防漏，内侧亲肤防磨；</w:t>
            </w:r>
            <w:r>
              <w:br/>
            </w:r>
            <w:r>
              <w:rPr>
                <w:sz w:val="20"/>
                <w:color w:val="000000"/>
              </w:rPr>
              <w:t>2.内胆：分段式填充，均匀受力、防漏沙；</w:t>
            </w:r>
            <w:r>
              <w:br/>
            </w:r>
            <w:r>
              <w:rPr>
                <w:sz w:val="20"/>
                <w:color w:val="000000"/>
              </w:rPr>
              <w:t>3.每只1KG配3对，每只2KG配3对；</w:t>
            </w:r>
            <w:r>
              <w:br/>
            </w:r>
            <w:r>
              <w:rPr>
                <w:sz w:val="20"/>
                <w:color w:val="000000"/>
              </w:rPr>
              <w:t>4.固定方式：强力魔术贴（可调节）+金属扣环绑带。</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护齿（定制、簿型）</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1.规格：均码</w:t>
            </w:r>
            <w:r>
              <w:br/>
            </w:r>
            <w:r>
              <w:rPr>
                <w:sz w:val="20"/>
                <w:color w:val="000000"/>
              </w:rPr>
              <w:t>2.材质：可食用硅胶或EVA</w:t>
            </w:r>
            <w:r>
              <w:br/>
            </w:r>
            <w:r>
              <w:rPr>
                <w:sz w:val="20"/>
                <w:color w:val="000000"/>
              </w:rPr>
              <w:t>3.特点：可食用性硅胶或EVA制成，健康环保，可放心使用。护齿能使我们在受到撞击时牙齿得到最佳保护，更重要的是护齿在口腔内形成一个避震的作用，在牙齿受到撞击时帮助减去大部分的震力。</w:t>
            </w:r>
            <w:r>
              <w:br/>
            </w:r>
            <w:r>
              <w:rPr>
                <w:sz w:val="20"/>
                <w:color w:val="000000"/>
              </w:rPr>
              <w:t>需要根据运动员实际情况定制。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负重训练腰带</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先进的铁链负重腰带，铁链可以连接其他相关的重力设备一起适用，比如下蹲、屈臂撑、引体向上等，中间部分由重型尼龙线加固缝合，以获得最大强度和耐用性，与市面同类产品相比，它更结实，能够承受重大压力，并且对身体不会造成伤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护裆</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1.材质工艺：超纤面料车缝，EVA泡沫缓震层，PP材质保护壳；内胆抗冲击≥60kg（不变形）；内胆抗冲击≥150kg（不破裂）；</w:t>
            </w:r>
            <w:r>
              <w:br/>
            </w:r>
            <w:r>
              <w:rPr>
                <w:sz w:val="20"/>
                <w:color w:val="000000"/>
              </w:rPr>
              <w:t>2.功能用途：自由搏击训练使用，加大防护面积，防止运动员受伤，穿戴方便舒适，稳定牢靠。</w:t>
            </w:r>
            <w:r>
              <w:br/>
            </w:r>
            <w:r>
              <w:rPr>
                <w:sz w:val="20"/>
                <w:color w:val="000000"/>
              </w:rPr>
              <w:t>3.产品标准：保护性好，符合自由搏击训练器材标准。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壶铃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1.材质：铸铁材质，中部铝质彩色标牌，要求表面覆精细膜砂，平滑干净。</w:t>
            </w:r>
          </w:p>
          <w:p>
            <w:pPr>
              <w:pStyle w:val="null3"/>
              <w:jc w:val="left"/>
            </w:pPr>
            <w:r>
              <w:rPr>
                <w:sz w:val="20"/>
                <w:color w:val="000000"/>
              </w:rPr>
              <w:t>2.规格：4kg/6kg握把直径</w:t>
            </w:r>
            <w:r>
              <w:rPr>
                <w:sz w:val="20"/>
              </w:rPr>
              <w:t>≥</w:t>
            </w:r>
            <w:r>
              <w:rPr>
                <w:sz w:val="20"/>
                <w:color w:val="000000"/>
              </w:rPr>
              <w:t>26mm，产品整体高度</w:t>
            </w:r>
            <w:r>
              <w:rPr>
                <w:sz w:val="20"/>
              </w:rPr>
              <w:t>≥</w:t>
            </w:r>
            <w:r>
              <w:rPr>
                <w:sz w:val="20"/>
                <w:color w:val="000000"/>
              </w:rPr>
              <w:t>215mm，握把中部间距</w:t>
            </w:r>
            <w:r>
              <w:rPr>
                <w:sz w:val="20"/>
              </w:rPr>
              <w:t>≥</w:t>
            </w:r>
            <w:r>
              <w:rPr>
                <w:sz w:val="20"/>
                <w:color w:val="000000"/>
              </w:rPr>
              <w:t>120mm，把手中部下端与球体中部上端间距</w:t>
            </w:r>
            <w:r>
              <w:rPr>
                <w:sz w:val="20"/>
              </w:rPr>
              <w:t>≥</w:t>
            </w:r>
            <w:r>
              <w:rPr>
                <w:sz w:val="20"/>
                <w:color w:val="000000"/>
              </w:rPr>
              <w:t>53mm，8kg/12kg/16kg/20kg/24kg/28kg/32kg握把直径</w:t>
            </w:r>
            <w:r>
              <w:rPr>
                <w:sz w:val="20"/>
              </w:rPr>
              <w:t>≥</w:t>
            </w:r>
            <w:r>
              <w:rPr>
                <w:sz w:val="20"/>
                <w:color w:val="000000"/>
              </w:rPr>
              <w:t>32mm，产品整体高度2</w:t>
            </w:r>
            <w:r>
              <w:rPr>
                <w:sz w:val="20"/>
              </w:rPr>
              <w:t>≥</w:t>
            </w:r>
            <w:r>
              <w:rPr>
                <w:sz w:val="20"/>
                <w:color w:val="000000"/>
              </w:rPr>
              <w:t>87mm，握把中部间距</w:t>
            </w:r>
            <w:r>
              <w:rPr>
                <w:sz w:val="20"/>
              </w:rPr>
              <w:t>≥</w:t>
            </w:r>
            <w:r>
              <w:rPr>
                <w:sz w:val="20"/>
                <w:color w:val="000000"/>
              </w:rPr>
              <w:t>125mm，把手中部下端与球体中部上端间距</w:t>
            </w:r>
            <w:r>
              <w:rPr>
                <w:sz w:val="20"/>
              </w:rPr>
              <w:t>≥</w:t>
            </w:r>
            <w:r>
              <w:rPr>
                <w:sz w:val="20"/>
                <w:color w:val="000000"/>
              </w:rPr>
              <w:t>66mm</w:t>
            </w:r>
          </w:p>
          <w:p>
            <w:pPr>
              <w:pStyle w:val="null3"/>
              <w:jc w:val="left"/>
            </w:pPr>
            <w:r>
              <w:rPr>
                <w:sz w:val="20"/>
                <w:color w:val="000000"/>
              </w:rPr>
              <w:t>3.产品特点：a.覆膜砂精细铸造壶体，表面平滑干净。b.把手与壶身一体成型，更美观，把手根部握感更舒适。c.弧形大铝标与壶身贴合，外观更大气，有质感。d.人体工程设计的把手，握感更佳。</w:t>
            </w:r>
          </w:p>
          <w:p>
            <w:pPr>
              <w:pStyle w:val="null3"/>
              <w:jc w:val="left"/>
            </w:pPr>
            <w:r>
              <w:rPr>
                <w:sz w:val="20"/>
                <w:color w:val="000000"/>
              </w:rPr>
              <w:t>4.产品已投保产品责任险 ，提供保险复印件。</w:t>
            </w:r>
          </w:p>
          <w:p>
            <w:pPr>
              <w:pStyle w:val="null3"/>
              <w:jc w:val="left"/>
            </w:pPr>
            <w:r>
              <w:rPr>
                <w:sz w:val="20"/>
                <w:color w:val="000000"/>
              </w:rPr>
              <w:t>▲5.为保证产品质量，</w:t>
            </w:r>
            <w:r>
              <w:rPr>
                <w:sz w:val="20"/>
              </w:rPr>
              <w:t>提供具有国家认可的第三方检测机构出具的</w:t>
            </w:r>
            <w:r>
              <w:rPr>
                <w:sz w:val="20"/>
                <w:color w:val="000000"/>
              </w:rPr>
              <w:t>：经盐雾测试后无明显锈迹的检验报告</w:t>
            </w:r>
            <w:r>
              <w:rPr>
                <w:sz w:val="20"/>
                <w:color w:val="000000"/>
              </w:rPr>
              <w:t xml:space="preserve">  </w:t>
            </w:r>
            <w:r>
              <w:rPr>
                <w:sz w:val="20"/>
                <w:color w:val="000000"/>
              </w:rPr>
              <w:t>。</w:t>
            </w:r>
          </w:p>
          <w:p>
            <w:pPr>
              <w:pStyle w:val="null3"/>
              <w:jc w:val="left"/>
            </w:pPr>
            <w:r>
              <w:rPr>
                <w:sz w:val="20"/>
                <w:color w:val="000000"/>
              </w:rPr>
              <w:t xml:space="preserve">6.产品提供具有国家认可的第三方检测机构出具的出具的产品检验检测合格报告   </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跑步机</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1.显示器15.6吋触摸屏（可定制18.5吋触摸屏）。</w:t>
            </w:r>
          </w:p>
          <w:p>
            <w:pPr>
              <w:pStyle w:val="null3"/>
              <w:jc w:val="left"/>
            </w:pPr>
            <w:r>
              <w:rPr>
                <w:sz w:val="20"/>
                <w:color w:val="000000"/>
              </w:rPr>
              <w:t>2.心率显示心率显示范围50～256(次/分）。</w:t>
            </w:r>
          </w:p>
          <w:p>
            <w:pPr>
              <w:pStyle w:val="null3"/>
              <w:jc w:val="left"/>
            </w:pPr>
            <w:r>
              <w:rPr>
                <w:sz w:val="20"/>
                <w:color w:val="000000"/>
              </w:rPr>
              <w:t>3.速度显示范围：涵盖0.5～20km/h。</w:t>
            </w:r>
          </w:p>
          <w:p>
            <w:pPr>
              <w:pStyle w:val="null3"/>
              <w:jc w:val="left"/>
            </w:pPr>
            <w:r>
              <w:rPr>
                <w:sz w:val="20"/>
                <w:color w:val="000000"/>
              </w:rPr>
              <w:t>4.坡度显示范围：涵盖-5%～18%。</w:t>
            </w:r>
          </w:p>
          <w:p>
            <w:pPr>
              <w:pStyle w:val="null3"/>
              <w:jc w:val="left"/>
            </w:pPr>
            <w:r>
              <w:rPr>
                <w:sz w:val="20"/>
                <w:color w:val="000000"/>
              </w:rPr>
              <w:t>5.跑带厚度：≥3.3mm。</w:t>
            </w:r>
          </w:p>
          <w:p>
            <w:pPr>
              <w:pStyle w:val="null3"/>
              <w:jc w:val="left"/>
            </w:pPr>
            <w:r>
              <w:rPr>
                <w:sz w:val="20"/>
                <w:color w:val="000000"/>
              </w:rPr>
              <w:t>6.跑步有效面积：≥1660*600mm。</w:t>
            </w:r>
          </w:p>
          <w:p>
            <w:pPr>
              <w:pStyle w:val="null3"/>
              <w:jc w:val="left"/>
            </w:pPr>
            <w:r>
              <w:rPr>
                <w:sz w:val="20"/>
                <w:color w:val="000000"/>
              </w:rPr>
              <w:t>7.最大人体质量：≥200kg。</w:t>
            </w:r>
          </w:p>
          <w:p>
            <w:pPr>
              <w:pStyle w:val="null3"/>
              <w:jc w:val="left"/>
            </w:pPr>
            <w:r>
              <w:rPr>
                <w:sz w:val="20"/>
                <w:color w:val="000000"/>
              </w:rPr>
              <w:t>8.电机输入功率：≥3.3KW。</w:t>
            </w:r>
          </w:p>
          <w:p>
            <w:pPr>
              <w:pStyle w:val="null3"/>
              <w:jc w:val="left"/>
            </w:pPr>
            <w:r>
              <w:rPr>
                <w:sz w:val="20"/>
                <w:color w:val="000000"/>
              </w:rPr>
              <w:t>9.跑板厚度：≥25.5mm。</w:t>
            </w:r>
          </w:p>
          <w:p>
            <w:pPr>
              <w:pStyle w:val="null3"/>
              <w:jc w:val="left"/>
            </w:pPr>
            <w:r>
              <w:rPr>
                <w:sz w:val="20"/>
                <w:color w:val="000000"/>
              </w:rPr>
              <w:t>10.加油方式：自动加油。</w:t>
            </w:r>
          </w:p>
          <w:p>
            <w:pPr>
              <w:pStyle w:val="null3"/>
              <w:jc w:val="left"/>
            </w:pPr>
            <w:r>
              <w:rPr>
                <w:sz w:val="20"/>
                <w:color w:val="000000"/>
              </w:rPr>
              <w:t>11.主立管规格：≥60*180*3.0mm；底盘边管规格：≥50*100*3.0mm</w:t>
            </w:r>
          </w:p>
          <w:p>
            <w:pPr>
              <w:pStyle w:val="null3"/>
              <w:jc w:val="left"/>
            </w:pPr>
            <w:r>
              <w:rPr>
                <w:sz w:val="20"/>
                <w:color w:val="000000"/>
              </w:rPr>
              <w:t>12.器材尺寸：≥2380*980*1700mm。</w:t>
            </w:r>
          </w:p>
          <w:p>
            <w:pPr>
              <w:pStyle w:val="null3"/>
              <w:jc w:val="left"/>
            </w:pPr>
            <w:r>
              <w:rPr>
                <w:sz w:val="20"/>
                <w:color w:val="000000"/>
              </w:rPr>
              <w:t>13.设备净重：≥260kg。</w:t>
            </w:r>
          </w:p>
          <w:p>
            <w:pPr>
              <w:pStyle w:val="null3"/>
              <w:jc w:val="left"/>
            </w:pPr>
            <w:r>
              <w:rPr>
                <w:sz w:val="20"/>
                <w:color w:val="000000"/>
              </w:rPr>
              <w:t>14.提供中体联认证证书复印件和国家体育用品质量检测中心检测报告复印件，并已投保产品责任险、意外伤害险、公众责任险和产品质量险。</w:t>
            </w:r>
          </w:p>
          <w:p>
            <w:pPr>
              <w:pStyle w:val="null3"/>
              <w:jc w:val="left"/>
            </w:pPr>
            <w:r>
              <w:rPr>
                <w:sz w:val="20"/>
                <w:color w:val="000000"/>
              </w:rPr>
              <w:t>▲15.产品</w:t>
            </w:r>
            <w:r>
              <w:rPr>
                <w:sz w:val="20"/>
              </w:rPr>
              <w:t>提供具有国家认可的第三方检测机构</w:t>
            </w:r>
            <w:r>
              <w:rPr>
                <w:sz w:val="20"/>
                <w:color w:val="000000"/>
              </w:rPr>
              <w:t>出具的体育器械表面涂层检测评定报告，且评定结果按照</w:t>
            </w:r>
            <w:r>
              <w:rPr>
                <w:sz w:val="20"/>
                <w:color w:val="000000"/>
              </w:rPr>
              <w:t>GB/T 9286-2021《色漆和清漆划格试验》 里的脱离抗性标准进行实验，评定结果脱离 抗性综合等级为0级。检测评定报告提供复印件。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电子哨子</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多功能竞技电子口哨</w:t>
            </w:r>
            <w:r>
              <w:br/>
            </w:r>
            <w:r>
              <w:rPr>
                <w:sz w:val="20"/>
                <w:color w:val="000000"/>
              </w:rPr>
              <w:t>1.尺寸≥：136*40*38（MM）</w:t>
            </w:r>
            <w:r>
              <w:br/>
            </w:r>
            <w:r>
              <w:rPr>
                <w:sz w:val="20"/>
                <w:color w:val="000000"/>
              </w:rPr>
              <w:t>2.材质：环保ABS</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秒表</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1.尺寸≥:83×64× 24mm·重量:82g</w:t>
            </w:r>
          </w:p>
          <w:p>
            <w:pPr>
              <w:pStyle w:val="null3"/>
              <w:jc w:val="left"/>
            </w:pPr>
            <w:r>
              <w:rPr>
                <w:sz w:val="20"/>
                <w:color w:val="000000"/>
              </w:rPr>
              <w:t>2.表壳/表圈材质:树脂</w:t>
            </w:r>
            <w:r>
              <w:br/>
            </w:r>
            <w:r>
              <w:rPr>
                <w:sz w:val="20"/>
                <w:color w:val="000000"/>
              </w:rPr>
              <w:t>3.防水深度:50米(日常生活防水，并不是指可以水下50米使用)· 1/1000秒码表:</w:t>
            </w:r>
            <w:r>
              <w:br/>
            </w:r>
            <w:r>
              <w:rPr>
                <w:sz w:val="20"/>
                <w:color w:val="000000"/>
              </w:rPr>
              <w:t>测量上限</w:t>
            </w:r>
            <w:r>
              <w:rPr>
                <w:sz w:val="20"/>
                <w:color w:val="000000"/>
              </w:rPr>
              <w:t>:9小时59分59.999秒圈数时间显示:59分59.999秒分割时间显示:9小时59分59.999秒</w:t>
            </w:r>
            <w:r>
              <w:br/>
            </w:r>
            <w:r>
              <w:rPr>
                <w:sz w:val="20"/>
                <w:color w:val="000000"/>
              </w:rPr>
              <w:t>测量模式</w:t>
            </w:r>
            <w:r>
              <w:rPr>
                <w:sz w:val="20"/>
                <w:color w:val="000000"/>
              </w:rPr>
              <w:t>:经过时间、圈数时间、分割测量、第1名～第100名</w:t>
            </w:r>
            <w:r>
              <w:br/>
            </w:r>
            <w:r>
              <w:rPr>
                <w:sz w:val="20"/>
                <w:color w:val="000000"/>
              </w:rPr>
              <w:t>时间、圈数计算</w:t>
            </w:r>
            <w:r>
              <w:rPr>
                <w:sz w:val="20"/>
                <w:color w:val="000000"/>
              </w:rPr>
              <w:t>(上限99)</w:t>
            </w:r>
            <w:r>
              <w:br/>
            </w:r>
            <w:r>
              <w:rPr>
                <w:sz w:val="20"/>
                <w:color w:val="000000"/>
              </w:rPr>
              <w:t>记忆容量</w:t>
            </w:r>
            <w:r>
              <w:rPr>
                <w:sz w:val="20"/>
                <w:color w:val="000000"/>
              </w:rPr>
              <w:t>:2组(100笔纪录/组)</w:t>
            </w:r>
            <w:r>
              <w:br/>
            </w:r>
            <w:r>
              <w:rPr>
                <w:sz w:val="20"/>
                <w:color w:val="000000"/>
              </w:rPr>
              <w:t>4.全自动月历（至2099年)</w:t>
            </w:r>
            <w:r>
              <w:br/>
            </w:r>
            <w:r>
              <w:rPr>
                <w:sz w:val="20"/>
                <w:color w:val="000000"/>
              </w:rPr>
              <w:t>5.12/24小时制</w:t>
            </w:r>
            <w:r>
              <w:br/>
            </w:r>
            <w:r>
              <w:rPr>
                <w:sz w:val="20"/>
                <w:color w:val="000000"/>
              </w:rPr>
              <w:t>6.按钮操作音开启/关闭</w:t>
            </w:r>
            <w:r>
              <w:br/>
            </w:r>
            <w:r>
              <w:rPr>
                <w:sz w:val="20"/>
                <w:color w:val="000000"/>
              </w:rPr>
              <w:t>7.时间功能:时、分、秒、am/pm、年、月、日期、星期·精准度:每月±30秒(马表计算:99.9988%)</w:t>
            </w:r>
            <w:r>
              <w:br/>
            </w:r>
            <w:r>
              <w:rPr>
                <w:sz w:val="20"/>
                <w:color w:val="000000"/>
              </w:rPr>
              <w:t>8.电池寿命:5年</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倒蹬机（腿举训练器）</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1.主架管采用≥50*120*3mm平椭圆管和≥75*130*2.5mmD型管。</w:t>
            </w:r>
          </w:p>
          <w:p>
            <w:pPr>
              <w:pStyle w:val="null3"/>
              <w:jc w:val="left"/>
            </w:pPr>
            <w:r>
              <w:rPr>
                <w:sz w:val="20"/>
              </w:rPr>
              <w:t>2.最大人体质量：≥200kg。</w:t>
            </w:r>
          </w:p>
          <w:p>
            <w:pPr>
              <w:pStyle w:val="null3"/>
              <w:jc w:val="left"/>
            </w:pPr>
            <w:r>
              <w:rPr>
                <w:sz w:val="20"/>
              </w:rPr>
              <w:t>3.产品净重：≥272kg。</w:t>
            </w:r>
          </w:p>
          <w:p>
            <w:pPr>
              <w:pStyle w:val="null3"/>
              <w:jc w:val="left"/>
            </w:pPr>
            <w:r>
              <w:rPr>
                <w:sz w:val="20"/>
              </w:rPr>
              <w:t>4.最大训练载荷：≥500kg。</w:t>
            </w:r>
          </w:p>
          <w:p>
            <w:pPr>
              <w:pStyle w:val="null3"/>
              <w:jc w:val="left"/>
            </w:pPr>
            <w:r>
              <w:rPr>
                <w:sz w:val="20"/>
              </w:rPr>
              <w:t>5.辅助挂棒最大承重：≥300kg。</w:t>
            </w:r>
          </w:p>
          <w:p>
            <w:pPr>
              <w:pStyle w:val="null3"/>
              <w:jc w:val="left"/>
            </w:pPr>
            <w:r>
              <w:rPr>
                <w:sz w:val="20"/>
              </w:rPr>
              <w:t>6.保险装置：设计有多个保险装置，确保安全。</w:t>
            </w:r>
          </w:p>
          <w:p>
            <w:pPr>
              <w:pStyle w:val="null3"/>
              <w:jc w:val="left"/>
            </w:pPr>
            <w:r>
              <w:rPr>
                <w:sz w:val="20"/>
              </w:rPr>
              <w:t>7.座椅：采用多段调节座椅，便捷式调节系统。</w:t>
            </w:r>
          </w:p>
          <w:p>
            <w:pPr>
              <w:pStyle w:val="null3"/>
              <w:jc w:val="left"/>
            </w:pPr>
            <w:r>
              <w:rPr>
                <w:sz w:val="20"/>
              </w:rPr>
              <w:t>8.脚垫：PVC一次成型。</w:t>
            </w:r>
          </w:p>
          <w:p>
            <w:pPr>
              <w:pStyle w:val="null3"/>
              <w:jc w:val="left"/>
            </w:pPr>
            <w:r>
              <w:rPr>
                <w:sz w:val="20"/>
              </w:rPr>
              <w:t>9.杠铃片悬挂架：采用不锈钢挂棒。</w:t>
            </w:r>
          </w:p>
          <w:p>
            <w:pPr>
              <w:pStyle w:val="null3"/>
              <w:jc w:val="left"/>
            </w:pPr>
            <w:r>
              <w:rPr>
                <w:sz w:val="20"/>
              </w:rPr>
              <w:t>10.辅助杠铃片悬挂架：采用塑料挂棒，辅助性杠铃片悬挂架，用于放置更多规格的杠铃片，方便使用。</w:t>
            </w:r>
          </w:p>
          <w:p>
            <w:pPr>
              <w:pStyle w:val="null3"/>
              <w:jc w:val="left"/>
            </w:pPr>
            <w:r>
              <w:rPr>
                <w:sz w:val="20"/>
              </w:rPr>
              <w:t>11.产品尺寸：≥2540*1630*1470mm。</w:t>
            </w:r>
          </w:p>
          <w:p>
            <w:pPr>
              <w:pStyle w:val="null3"/>
              <w:jc w:val="left"/>
            </w:pPr>
            <w:r>
              <w:rPr>
                <w:sz w:val="20"/>
              </w:rPr>
              <w:t>▲12.投保产品责任险、意外伤害险、公众责任险和产品质量险。</w:t>
            </w:r>
          </w:p>
          <w:p>
            <w:pPr>
              <w:pStyle w:val="null3"/>
              <w:jc w:val="left"/>
            </w:pPr>
            <w:r>
              <w:rPr>
                <w:sz w:val="20"/>
              </w:rPr>
              <w:t>▲13.产品</w:t>
            </w:r>
            <w:r>
              <w:rPr>
                <w:sz w:val="20"/>
              </w:rPr>
              <w:t>提供具有国家认可的第三方检测机构</w:t>
            </w:r>
            <w:r>
              <w:rPr>
                <w:sz w:val="20"/>
              </w:rPr>
              <w:t>出具的体育器械表面涂层检测评定报告，且评定结果按照</w:t>
            </w:r>
            <w:r>
              <w:rPr>
                <w:sz w:val="20"/>
              </w:rPr>
              <w:t>GB/T 9286-2021《色漆和清漆划格试验》 里的脱离抗性标准进行实验，评定结果脱离 抗性综合等级为0级。检测评定报告提供复印件。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跆拳道护腿</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1.规格：1#/2#/3#/4#/5#</w:t>
            </w:r>
            <w:r>
              <w:br/>
            </w:r>
            <w:r>
              <w:rPr>
                <w:sz w:val="20"/>
                <w:color w:val="000000"/>
              </w:rPr>
              <w:t>2.材质：高质PU</w:t>
            </w:r>
            <w:r>
              <w:br/>
            </w:r>
            <w:r>
              <w:rPr>
                <w:sz w:val="20"/>
                <w:color w:val="000000"/>
              </w:rPr>
              <w:t>3.产品说明：压缩聚氨酯材料填充，具有保护效果出色，使用舒适，快速恢复的特点。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腕力球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1.加强腕部上肢力量设计。尺寸≥70*70*55mm，稳定硅胶外包围，通过离心金属球心高转速，可产生8-60kg的离心力。</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筋膜球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1.用途：可款为专业版按摩球，采用加硬材料，按摩刺更长，无气孔，不需打气，无需调节硬度，针对需要更强按摩效果的使用者，对穴位按摩，受伤后的扳机点按摩都具有很好的效用。</w:t>
            </w:r>
            <w:r>
              <w:br/>
            </w:r>
            <w:r>
              <w:rPr>
                <w:sz w:val="20"/>
                <w:color w:val="000000"/>
              </w:rPr>
              <w:t>2、尺寸:9CM直径</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花生球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1.尺寸≥：长度20.5cm，球径9.5cm，</w:t>
            </w:r>
            <w:r>
              <w:br/>
            </w:r>
            <w:r>
              <w:rPr>
                <w:sz w:val="20"/>
                <w:color w:val="000000"/>
              </w:rPr>
              <w:t>2.优点：扳机点康复按摩球，花生状，凹凸型设计。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跳绳</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 PP+TPE+PVC绳+轴承</w:t>
            </w:r>
          </w:p>
          <w:p>
            <w:pPr>
              <w:pStyle w:val="null3"/>
              <w:jc w:val="left"/>
            </w:pPr>
            <w:r>
              <w:rPr>
                <w:sz w:val="20"/>
                <w:color w:val="000000"/>
              </w:rPr>
              <w:t>2.规格≥：绳子长度2.75米，直径5mm，把手长度15cm,把手直径30mm，</w:t>
            </w:r>
          </w:p>
          <w:p>
            <w:pPr>
              <w:pStyle w:val="null3"/>
              <w:jc w:val="left"/>
            </w:pPr>
            <w:r>
              <w:rPr>
                <w:sz w:val="20"/>
              </w:rPr>
              <w:t xml:space="preserve">3.产品已投保产品责任险，提供保险复印件。  </w:t>
            </w:r>
          </w:p>
          <w:p>
            <w:pPr>
              <w:pStyle w:val="null3"/>
              <w:jc w:val="left"/>
            </w:pPr>
            <w:r>
              <w:rPr>
                <w:sz w:val="20"/>
                <w:color w:val="000000"/>
              </w:rPr>
              <w:t>4.产品特点：舒适的软胶手柄，流线型设计，握感舒适。PVC软绳子，不易打结</w:t>
            </w:r>
          </w:p>
          <w:p>
            <w:pPr>
              <w:pStyle w:val="null3"/>
              <w:jc w:val="left"/>
            </w:pPr>
            <w:r>
              <w:rPr>
                <w:sz w:val="20"/>
                <w:color w:val="000000"/>
              </w:rPr>
              <w:t>5.产品提供在线保养说明和注意事项相关说明</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平衡软踏</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1.材质:左上TPE，左下PU；</w:t>
            </w:r>
          </w:p>
          <w:p>
            <w:pPr>
              <w:pStyle w:val="null3"/>
              <w:jc w:val="both"/>
            </w:pPr>
            <w:r>
              <w:rPr>
                <w:sz w:val="20"/>
              </w:rPr>
              <w:t>2.重量≥:左上560g，左下1450g，</w:t>
            </w:r>
          </w:p>
          <w:p>
            <w:pPr>
              <w:pStyle w:val="null3"/>
              <w:jc w:val="both"/>
            </w:pPr>
            <w:r>
              <w:rPr>
                <w:sz w:val="20"/>
              </w:rPr>
              <w:t>3.TPE平衡软塌，菱形防滑纹路。</w:t>
            </w:r>
          </w:p>
          <w:p>
            <w:pPr>
              <w:pStyle w:val="null3"/>
              <w:jc w:val="both"/>
            </w:pPr>
            <w:r>
              <w:rPr>
                <w:sz w:val="20"/>
              </w:rPr>
              <w:t>4.产品特点：产品主要是进行静态或动态平衡、稳定和本体感觉的训练工具。由于其材料发泡的不稳定性，使得训练者需不断保持平衡、稳定训练者的关节，与不使用平衡垫进行同样的运动相比，这种方法锻炼的肌肉更多、更深。</w:t>
            </w:r>
          </w:p>
          <w:p>
            <w:pPr>
              <w:pStyle w:val="null3"/>
              <w:jc w:val="both"/>
            </w:pPr>
            <w:r>
              <w:rPr>
                <w:sz w:val="20"/>
              </w:rPr>
              <w:t>5.结合本项目要求且符合国家及行业标准。</w:t>
            </w:r>
          </w:p>
          <w:p>
            <w:pPr>
              <w:pStyle w:val="null3"/>
              <w:jc w:val="left"/>
            </w:pPr>
            <w:r>
              <w:rPr>
                <w:sz w:val="20"/>
              </w:rPr>
              <w:t>▲6.提供具有国家认可的第三方检测机构出具的“关于产品材质</w:t>
            </w:r>
            <w:r>
              <w:rPr>
                <w:sz w:val="20"/>
                <w:color w:val="000000"/>
              </w:rPr>
              <w:t>1</w:t>
            </w:r>
            <w:r>
              <w:rPr>
                <w:sz w:val="20"/>
                <w:color w:val="000000"/>
              </w:rPr>
              <w:t>8 项多环芳香烃总和</w:t>
            </w:r>
            <w:r>
              <w:rPr>
                <w:sz w:val="20"/>
              </w:rPr>
              <w:t>等有毒物质未检出</w:t>
            </w:r>
            <w:r>
              <w:rPr>
                <w:sz w:val="20"/>
              </w:rPr>
              <w:t>”的合格检测/测试报告扫描件加盖投标人公章。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波速球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1.最新波浪纹防滑设计，直径60cm，重量≥5.1KG，加厚升级款，球体PVC，底盘ABS材质，加厚升级款，带拉力绳及充气气泵</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药球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采用高档皮革、合成纤维制成，高弹性棉纱，具有良好的反弹力和耐用性，是专业运动队和健身房的必备体适能训练工具。球体表面具有精美防滑纹路，在使用时方便增大摩擦力。主要用来练习身体的不稳定性和平衡性，以及手部力量的训练。球体承重200公斤不变形。</w:t>
            </w:r>
            <w:r>
              <w:br/>
            </w:r>
            <w:r>
              <w:rPr>
                <w:sz w:val="20"/>
                <w:color w:val="000000"/>
              </w:rPr>
              <w:t>2.规格：4LB-20LB，每2LB递增，共9个规格。</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小训练栏架</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1.材质：一体式工程塑料制成，不易碎裂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瑞士球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1.材质：厚度：加厚 PVC/TPE，约 2mm，加强防爆 + 防滑表面，无异味。</w:t>
            </w:r>
            <w:r>
              <w:br/>
            </w:r>
            <w:r>
              <w:rPr>
                <w:sz w:val="20"/>
                <w:color w:val="000000"/>
              </w:rPr>
              <w:t>2.承重：300kg。</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悬吊训练带（</w:t>
            </w:r>
            <w:r>
              <w:rPr>
                <w:sz w:val="20"/>
                <w:color w:val="000000"/>
              </w:rPr>
              <w:t>TRX式）</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t>1.材质：训练带部分（涤纶材料+尼龙材料）；把手部分（ABS材料+TPR材料 ），安全扣采用合金钢材质，缝线：高强度丝光线，收纳袋：涤纶材料。</w:t>
            </w:r>
          </w:p>
          <w:p>
            <w:pPr>
              <w:pStyle w:val="null3"/>
              <w:jc w:val="both"/>
            </w:pPr>
            <w:r>
              <w:rPr/>
              <w:t>2.规格：</w:t>
            </w:r>
          </w:p>
          <w:p>
            <w:pPr>
              <w:pStyle w:val="null3"/>
              <w:jc w:val="both"/>
            </w:pPr>
            <w:r>
              <w:rPr/>
              <w:t>（</w:t>
            </w:r>
            <w:r>
              <w:rPr/>
              <w:t>1</w:t>
            </w:r>
            <w:r>
              <w:rPr/>
              <w:t>）主带宽度</w:t>
            </w:r>
            <w:r>
              <w:rPr/>
              <w:t>≥</w:t>
            </w:r>
            <w:r>
              <w:rPr/>
              <w:t>3.8cm,</w:t>
            </w:r>
            <w:r>
              <w:rPr/>
              <w:t>主带最大可延长</w:t>
            </w:r>
            <w:r>
              <w:rPr/>
              <w:t>≥</w:t>
            </w:r>
            <w:r>
              <w:rPr/>
              <w:t>45cm</w:t>
            </w:r>
            <w:r>
              <w:rPr/>
              <w:t>；</w:t>
            </w:r>
          </w:p>
          <w:p>
            <w:pPr>
              <w:pStyle w:val="null3"/>
              <w:jc w:val="both"/>
            </w:pPr>
            <w:r>
              <w:rPr/>
              <w:t>（</w:t>
            </w:r>
            <w:r>
              <w:rPr/>
              <w:t>2</w:t>
            </w:r>
            <w:r>
              <w:rPr/>
              <w:t>）把手长度</w:t>
            </w:r>
            <w:r>
              <w:rPr/>
              <w:t>≥</w:t>
            </w:r>
            <w:r>
              <w:rPr/>
              <w:t>133mm</w:t>
            </w:r>
            <w:r>
              <w:rPr/>
              <w:t>，中间最大直径</w:t>
            </w:r>
            <w:r>
              <w:rPr/>
              <w:t>≥</w:t>
            </w:r>
            <w:r>
              <w:rPr/>
              <w:t>32mm</w:t>
            </w:r>
            <w:r>
              <w:rPr/>
              <w:t>；</w:t>
            </w:r>
          </w:p>
          <w:p>
            <w:pPr>
              <w:pStyle w:val="null3"/>
              <w:jc w:val="both"/>
            </w:pPr>
            <w:r>
              <w:rPr/>
              <w:t>（</w:t>
            </w:r>
            <w:r>
              <w:rPr/>
              <w:t>3</w:t>
            </w:r>
            <w:r>
              <w:rPr/>
              <w:t>）悬挂带长度：</w:t>
            </w:r>
            <w:r>
              <w:rPr/>
              <w:t>≥</w:t>
            </w:r>
            <w:r>
              <w:rPr/>
              <w:t>88cm</w:t>
            </w:r>
            <w:r>
              <w:rPr/>
              <w:t>（不含钩子），宽度：</w:t>
            </w:r>
            <w:r>
              <w:rPr/>
              <w:t>≥</w:t>
            </w:r>
            <w:r>
              <w:rPr/>
              <w:t>3.8cm</w:t>
            </w:r>
            <w:r>
              <w:rPr/>
              <w:t>；</w:t>
            </w:r>
          </w:p>
          <w:p>
            <w:pPr>
              <w:pStyle w:val="null3"/>
              <w:jc w:val="both"/>
            </w:pPr>
            <w:r>
              <w:rPr/>
              <w:t>（</w:t>
            </w:r>
            <w:r>
              <w:rPr/>
              <w:t>4</w:t>
            </w:r>
            <w:r>
              <w:rPr/>
              <w:t>）延长带长度：</w:t>
            </w:r>
            <w:r>
              <w:rPr/>
              <w:t>≥</w:t>
            </w:r>
            <w:r>
              <w:rPr/>
              <w:t>91cm</w:t>
            </w:r>
            <w:r>
              <w:rPr/>
              <w:t>，宽度：</w:t>
            </w:r>
            <w:r>
              <w:rPr/>
              <w:t>≥</w:t>
            </w:r>
            <w:r>
              <w:rPr/>
              <w:t>3.8cm</w:t>
            </w:r>
            <w:r>
              <w:rPr/>
              <w:t>；</w:t>
            </w:r>
          </w:p>
          <w:p>
            <w:pPr>
              <w:pStyle w:val="null3"/>
              <w:jc w:val="both"/>
            </w:pPr>
            <w:r>
              <w:rPr/>
              <w:t>（</w:t>
            </w:r>
            <w:r>
              <w:rPr/>
              <w:t>5</w:t>
            </w:r>
            <w:r>
              <w:rPr/>
              <w:t>）门扣尺寸：</w:t>
            </w:r>
            <w:r>
              <w:rPr/>
              <w:t>≥</w:t>
            </w:r>
            <w:r>
              <w:rPr/>
              <w:t>8.5*12.5cm</w:t>
            </w:r>
            <w:r>
              <w:rPr/>
              <w:t>，织带长度：</w:t>
            </w:r>
            <w:r>
              <w:rPr/>
              <w:t>≥</w:t>
            </w:r>
            <w:r>
              <w:rPr/>
              <w:t xml:space="preserve">29cm </w:t>
            </w:r>
            <w:r>
              <w:rPr/>
              <w:t>织带宽度</w:t>
            </w:r>
            <w:r>
              <w:rPr/>
              <w:t>≥</w:t>
            </w:r>
            <w:r>
              <w:rPr/>
              <w:t>3.8cm</w:t>
            </w:r>
            <w:r>
              <w:rPr/>
              <w:t>；</w:t>
            </w:r>
          </w:p>
          <w:p>
            <w:pPr>
              <w:pStyle w:val="null3"/>
              <w:jc w:val="both"/>
            </w:pPr>
            <w:r>
              <w:rPr/>
              <w:t>（</w:t>
            </w:r>
            <w:r>
              <w:rPr/>
              <w:t>6</w:t>
            </w:r>
            <w:r>
              <w:rPr/>
              <w:t>）安全扣：</w:t>
            </w:r>
            <w:r>
              <w:rPr/>
              <w:t>≥</w:t>
            </w:r>
            <w:r>
              <w:rPr/>
              <w:t>108*54mm</w:t>
            </w:r>
            <w:r>
              <w:rPr/>
              <w:t>，线径</w:t>
            </w:r>
            <w:r>
              <w:rPr/>
              <w:t>≥</w:t>
            </w:r>
            <w:r>
              <w:rPr/>
              <w:t xml:space="preserve">10mm </w:t>
            </w:r>
            <w:r>
              <w:rPr/>
              <w:t>；</w:t>
            </w:r>
          </w:p>
          <w:p>
            <w:pPr>
              <w:pStyle w:val="null3"/>
              <w:jc w:val="both"/>
            </w:pPr>
            <w:r>
              <w:rPr/>
              <w:t>（</w:t>
            </w:r>
            <w:r>
              <w:rPr/>
              <w:t>7</w:t>
            </w:r>
            <w:r>
              <w:rPr/>
              <w:t>）收纳袋尺寸：</w:t>
            </w:r>
            <w:r>
              <w:rPr/>
              <w:t>≥</w:t>
            </w:r>
            <w:r>
              <w:rPr/>
              <w:t>25*23cm</w:t>
            </w:r>
            <w:r>
              <w:rPr/>
              <w:t>。</w:t>
            </w:r>
          </w:p>
          <w:p>
            <w:pPr>
              <w:pStyle w:val="null3"/>
              <w:jc w:val="both"/>
            </w:pPr>
            <w:r>
              <w:rPr/>
              <w:t>3.产品特点：产品在一个便携式训练系统中完成力量、平衡、核心稳定性、柔韧性训练。只需将产品固定在任何固定物体上，即可开始训练，合金钢安全扣保证使用者的安全性。</w:t>
            </w:r>
          </w:p>
          <w:p>
            <w:pPr>
              <w:pStyle w:val="null3"/>
              <w:jc w:val="left"/>
            </w:pPr>
            <w:r>
              <w:rPr>
                <w:sz w:val="20"/>
              </w:rPr>
              <w:t>▲4.产品安全扣承受的拉力不低于13KN ，并提供具有国家认可的第三方检测机构出具的检测报告扫描件。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锥桶</w:t>
            </w:r>
            <w:r>
              <w:rPr>
                <w:sz w:val="20"/>
                <w:color w:val="000000"/>
              </w:rPr>
              <w:t>/标志盘</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1.材质：PVC/塑料，高可见度多色</w:t>
            </w:r>
            <w:r>
              <w:br/>
            </w:r>
            <w:r>
              <w:rPr>
                <w:sz w:val="20"/>
                <w:color w:val="000000"/>
              </w:rPr>
              <w:t>2.规格：多色套装</w:t>
            </w:r>
            <w:r>
              <w:br/>
            </w:r>
            <w:r>
              <w:rPr>
                <w:sz w:val="20"/>
                <w:color w:val="000000"/>
              </w:rPr>
              <w:t>3.特点：步法路线设计、反应训练与角度切入模拟；数量充足便于设计复杂路线与多人同时训练；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战绳</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1.材质：聚酯纤维/棉绳，粗2.5-4cm</w:t>
            </w:r>
            <w:r>
              <w:br/>
            </w:r>
            <w:r>
              <w:rPr>
                <w:sz w:val="20"/>
                <w:color w:val="000000"/>
              </w:rPr>
              <w:t>2.规格：长15-20m</w:t>
            </w:r>
            <w:r>
              <w:br/>
            </w:r>
            <w:r>
              <w:rPr>
                <w:sz w:val="20"/>
                <w:color w:val="000000"/>
              </w:rPr>
              <w:t>3.特点：核心爆发力、无氧耐力、肩部耐力；高强度间歇，模拟回合爆发与肩部耐力；3-4条支持多组同时进行战绳训练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小哑铃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1.材质：铸铁/钢 + 橡胶包胶</w:t>
            </w:r>
            <w:r>
              <w:br/>
            </w:r>
            <w:r>
              <w:rPr>
                <w:sz w:val="20"/>
                <w:color w:val="000000"/>
              </w:rPr>
              <w:t>2.规格：1kg，1.5kg，2kg，2.5kg，3kg</w:t>
            </w:r>
            <w:r>
              <w:br/>
            </w:r>
            <w:r>
              <w:rPr>
                <w:sz w:val="20"/>
                <w:color w:val="000000"/>
              </w:rPr>
              <w:t>3.特点：康复训练与腕力练习，可以进行灵活调整训练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滑垫（盘）</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1.材质：pp环保材质</w:t>
            </w:r>
            <w:r>
              <w:br/>
            </w:r>
            <w:r>
              <w:rPr>
                <w:sz w:val="20"/>
                <w:color w:val="000000"/>
              </w:rPr>
              <w:t>2.规格：≥7.5mm</w:t>
            </w:r>
            <w:r>
              <w:br/>
            </w:r>
            <w:r>
              <w:rPr>
                <w:sz w:val="20"/>
                <w:color w:val="000000"/>
              </w:rPr>
              <w:t>3.特点：单腿稳定、核心控制；增加各方位的核心稳定性与大腿后侧肌肉加强，特定关节爆发力</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实心球</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1.材质：软质橡胶/合成皮 + 沙/颗粒填充</w:t>
            </w:r>
            <w:r>
              <w:br/>
            </w:r>
            <w:r>
              <w:rPr>
                <w:sz w:val="20"/>
                <w:color w:val="000000"/>
              </w:rPr>
              <w:t>规格：</w:t>
            </w:r>
            <w:r>
              <w:rPr>
                <w:sz w:val="20"/>
                <w:color w:val="000000"/>
              </w:rPr>
              <w:t>实心球</w:t>
            </w:r>
            <w:r>
              <w:rPr>
                <w:sz w:val="20"/>
                <w:color w:val="000000"/>
              </w:rPr>
              <w:t>2kg、3kg、4kg各10个</w:t>
            </w:r>
            <w:r>
              <w:br/>
            </w:r>
            <w:r>
              <w:rPr>
                <w:sz w:val="20"/>
                <w:color w:val="000000"/>
              </w:rPr>
              <w:t>2.特点：模拟出拳旋转力量链与核心爆发；不同重量适配男队/女队与多站点训练；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千斤棒</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1.材质：金属</w:t>
            </w:r>
            <w:r>
              <w:br/>
            </w:r>
            <w:r>
              <w:rPr>
                <w:sz w:val="20"/>
                <w:color w:val="000000"/>
              </w:rPr>
              <w:t>2.规格：卷带总长100cm</w:t>
            </w:r>
            <w:r>
              <w:br/>
            </w:r>
            <w:r>
              <w:rPr>
                <w:sz w:val="20"/>
                <w:color w:val="000000"/>
              </w:rPr>
              <w:t>3.特点：增加拧转腕力，增加握把力量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巫毒带</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1.材质：天然乳胶</w:t>
            </w:r>
            <w:r>
              <w:br/>
            </w:r>
            <w:r>
              <w:rPr>
                <w:sz w:val="20"/>
                <w:color w:val="000000"/>
              </w:rPr>
              <w:t>2.规格：≥2m*2.50cm*1.0</w:t>
            </w:r>
            <w:r>
              <w:br/>
            </w:r>
            <w:r>
              <w:rPr>
                <w:sz w:val="20"/>
                <w:color w:val="000000"/>
              </w:rPr>
              <w:t>3.特点：保护关节，给运动员增加防护措施，康复专用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体操棒</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1.材质：原木</w:t>
            </w:r>
            <w:r>
              <w:br/>
            </w:r>
            <w:r>
              <w:rPr>
                <w:sz w:val="20"/>
                <w:color w:val="000000"/>
              </w:rPr>
              <w:t>2.规格：直径2-5cm，长度100cm2条，80cm两条</w:t>
            </w:r>
            <w:r>
              <w:br/>
            </w:r>
            <w:r>
              <w:rPr>
                <w:sz w:val="20"/>
                <w:color w:val="000000"/>
              </w:rPr>
              <w:t>3.特点：康复专用，矫正康复</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弹力带</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1.材质：天然乳胶</w:t>
            </w:r>
          </w:p>
          <w:p>
            <w:pPr>
              <w:pStyle w:val="null3"/>
              <w:jc w:val="left"/>
            </w:pPr>
            <w:r>
              <w:rPr>
                <w:sz w:val="20"/>
                <w:color w:val="000000"/>
              </w:rPr>
              <w:t>2.颜色：红色、粉色、紫色、蓝色、灰色、果绿、香芋紫、天青蓝</w:t>
            </w:r>
          </w:p>
          <w:p>
            <w:pPr>
              <w:pStyle w:val="null3"/>
              <w:jc w:val="left"/>
            </w:pPr>
            <w:r>
              <w:rPr>
                <w:sz w:val="20"/>
                <w:color w:val="000000"/>
              </w:rPr>
              <w:t>3.规格：≥3M*15CM，磅数不同厚度不同</w:t>
            </w:r>
          </w:p>
          <w:p>
            <w:pPr>
              <w:pStyle w:val="null3"/>
              <w:jc w:val="left"/>
            </w:pPr>
            <w:r>
              <w:rPr>
                <w:sz w:val="20"/>
                <w:color w:val="000000"/>
              </w:rPr>
              <w:t>4.功能：拉伸后产生弹性阻力用于多种力量训练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跆拳道电子护具</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1.内衬使用硬度70的EVA材料，该硬度材料在厚料情况下能保持良好的弹性和硬度，在薄料情况下能有很好的耐磨和缓冲作用，能很好的保护感应模组及压力线模组提高使用寿命。</w:t>
            </w:r>
          </w:p>
          <w:p>
            <w:pPr>
              <w:pStyle w:val="null3"/>
              <w:jc w:val="left"/>
            </w:pPr>
            <w:r>
              <w:rPr>
                <w:sz w:val="20"/>
                <w:color w:val="000000"/>
              </w:rPr>
              <w:t>2.压力传感使用压电电缆，线性准确，精度高。</w:t>
            </w:r>
          </w:p>
          <w:p>
            <w:pPr>
              <w:pStyle w:val="null3"/>
              <w:jc w:val="left"/>
            </w:pPr>
            <w:r>
              <w:rPr>
                <w:sz w:val="20"/>
                <w:color w:val="000000"/>
              </w:rPr>
              <w:t>3.表皮采用超纤无溶剂材料，有很强的耐磨、耐刮、抗腐蚀性。</w:t>
            </w:r>
          </w:p>
          <w:p>
            <w:pPr>
              <w:pStyle w:val="null3"/>
              <w:jc w:val="left"/>
            </w:pPr>
            <w:r>
              <w:rPr>
                <w:sz w:val="20"/>
                <w:color w:val="000000"/>
              </w:rPr>
              <w:t>性能特点：</w:t>
            </w:r>
          </w:p>
          <w:p>
            <w:pPr>
              <w:pStyle w:val="null3"/>
              <w:jc w:val="left"/>
            </w:pPr>
            <w:r>
              <w:rPr>
                <w:sz w:val="20"/>
                <w:color w:val="000000"/>
              </w:rPr>
              <w:t>1.采用拾音器级压电电缆，更精准的采集力量数据，线性更科学。</w:t>
            </w:r>
          </w:p>
          <w:p>
            <w:pPr>
              <w:pStyle w:val="null3"/>
              <w:jc w:val="left"/>
            </w:pPr>
            <w:r>
              <w:rPr>
                <w:sz w:val="20"/>
                <w:color w:val="000000"/>
              </w:rPr>
              <w:t>2.更高的选材及工艺要求，设计寿命抗3万次击打以上。</w:t>
            </w:r>
          </w:p>
          <w:p>
            <w:pPr>
              <w:pStyle w:val="null3"/>
              <w:jc w:val="left"/>
            </w:pPr>
            <w:r>
              <w:rPr>
                <w:sz w:val="20"/>
                <w:color w:val="000000"/>
              </w:rPr>
              <w:t>规格：</w:t>
            </w:r>
            <w:r>
              <w:rPr>
                <w:sz w:val="20"/>
                <w:color w:val="000000"/>
              </w:rPr>
              <w:t>1﹟、2﹟、3﹟、4﹟、5﹟</w:t>
            </w:r>
          </w:p>
          <w:p>
            <w:pPr>
              <w:pStyle w:val="null3"/>
              <w:jc w:val="left"/>
            </w:pPr>
            <w:r>
              <w:rPr>
                <w:sz w:val="20"/>
                <w:color w:val="000000"/>
              </w:rPr>
              <w:t>3.支持最新WT规则电子拳套感应上分。</w:t>
            </w:r>
          </w:p>
          <w:p>
            <w:pPr>
              <w:pStyle w:val="null3"/>
              <w:jc w:val="left"/>
            </w:pPr>
            <w:r>
              <w:rPr>
                <w:sz w:val="20"/>
                <w:color w:val="000000"/>
              </w:rPr>
              <w:t>▲4.pH 值，游离甲醛，耐汗渍色牢度(非纺织材料) ，异味，构 造，外观，可溶性铅，可溶性镉，可分解有害芳香染料等符 合 TY/T 3701. 1-2019 的检测标准。</w:t>
            </w:r>
            <w:r>
              <w:rPr>
                <w:sz w:val="20"/>
              </w:rPr>
              <w:t>提供具有国家认可的第三方检测机构出具</w:t>
            </w:r>
            <w:r>
              <w:rPr>
                <w:sz w:val="20"/>
                <w:color w:val="000000"/>
              </w:rPr>
              <w:t>的检测报告扫描件。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跆拳道电子护头</w:t>
            </w:r>
            <w:r>
              <w:br/>
            </w:r>
            <w:r>
              <w:rPr>
                <w:sz w:val="20"/>
                <w:color w:val="000000"/>
              </w:rPr>
              <w:t>（含电子接收器）</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1.采用NBR材质，有很强的热稳定性与抗磨性。</w:t>
            </w:r>
          </w:p>
          <w:p>
            <w:pPr>
              <w:pStyle w:val="null3"/>
              <w:jc w:val="left"/>
            </w:pPr>
            <w:r>
              <w:rPr>
                <w:sz w:val="20"/>
                <w:color w:val="000000"/>
              </w:rPr>
              <w:t>2.表面采用PU挂涂，PU是一种坚固的高分子有机物，有良好的耐磨性和耐腐蚀性，同时又有良好的弹性。</w:t>
            </w:r>
          </w:p>
          <w:p>
            <w:pPr>
              <w:pStyle w:val="null3"/>
              <w:jc w:val="left"/>
            </w:pPr>
            <w:r>
              <w:rPr>
                <w:sz w:val="20"/>
                <w:color w:val="000000"/>
              </w:rPr>
              <w:t>3.整体工艺使用10遍挂涂。</w:t>
            </w:r>
          </w:p>
          <w:p>
            <w:pPr>
              <w:pStyle w:val="null3"/>
              <w:jc w:val="left"/>
            </w:pPr>
            <w:r>
              <w:rPr>
                <w:sz w:val="20"/>
                <w:color w:val="000000"/>
              </w:rPr>
              <w:t>性能特点：</w:t>
            </w:r>
          </w:p>
          <w:p>
            <w:pPr>
              <w:pStyle w:val="null3"/>
              <w:jc w:val="left"/>
            </w:pPr>
            <w:r>
              <w:rPr>
                <w:sz w:val="20"/>
                <w:color w:val="000000"/>
              </w:rPr>
              <w:t>1.能明显采集和区分发力及顺势传导力，使得分判断更准确。</w:t>
            </w:r>
          </w:p>
          <w:p>
            <w:pPr>
              <w:pStyle w:val="null3"/>
              <w:jc w:val="left"/>
            </w:pPr>
            <w:r>
              <w:rPr>
                <w:sz w:val="20"/>
                <w:color w:val="000000"/>
              </w:rPr>
              <w:t>2.面部重击得分功能：电子脚套重击面部无防护区时，能够正常感应上分。</w:t>
            </w:r>
          </w:p>
          <w:p>
            <w:pPr>
              <w:pStyle w:val="null3"/>
              <w:jc w:val="left"/>
            </w:pPr>
            <w:r>
              <w:rPr>
                <w:sz w:val="20"/>
                <w:color w:val="000000"/>
              </w:rPr>
              <w:t>3.感应更加灵敏且准确，能很好适应取消录像审议规则.</w:t>
            </w:r>
          </w:p>
          <w:p>
            <w:pPr>
              <w:pStyle w:val="null3"/>
              <w:jc w:val="left"/>
            </w:pPr>
            <w:r>
              <w:rPr>
                <w:sz w:val="20"/>
                <w:color w:val="000000"/>
              </w:rPr>
              <w:t>4.采用加长下颚包裹技术，能有效记录所有面部击打感应，提供制造商出具的产品参数确认函佐证文件。</w:t>
            </w:r>
          </w:p>
          <w:p>
            <w:pPr>
              <w:pStyle w:val="null3"/>
              <w:jc w:val="left"/>
            </w:pPr>
            <w:r>
              <w:rPr>
                <w:sz w:val="20"/>
                <w:color w:val="000000"/>
              </w:rPr>
              <w:t>5.规格：S# 、M# 、L# 、XL# 、XXL#</w:t>
            </w:r>
          </w:p>
          <w:p>
            <w:pPr>
              <w:pStyle w:val="null3"/>
              <w:jc w:val="left"/>
            </w:pPr>
            <w:r>
              <w:rPr>
                <w:sz w:val="20"/>
                <w:color w:val="000000"/>
              </w:rPr>
              <w:t>▲6.pH 值，游离甲醛，耐汗渍色牢度(非纺织材料) ，异味，构造，外观，可溶性铅，可溶性镉，可分解有害芳香染料等符 合 TY/T 3701. 1-2019 的检测标准。</w:t>
            </w:r>
            <w:r>
              <w:rPr>
                <w:sz w:val="20"/>
              </w:rPr>
              <w:t>提供具有国家认可的第三方检测机构出具</w:t>
            </w:r>
            <w:r>
              <w:rPr>
                <w:sz w:val="20"/>
                <w:color w:val="000000"/>
              </w:rPr>
              <w:t>的检测报告扫描件。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跆拳道电子脚套</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1.电子脚套表面采用高弹针织布、PU皮革与高密度EVA复合材质，使得耐用性和保护性大大提升。</w:t>
            </w:r>
          </w:p>
          <w:p>
            <w:pPr>
              <w:pStyle w:val="null3"/>
              <w:jc w:val="left"/>
            </w:pPr>
            <w:r>
              <w:rPr>
                <w:sz w:val="20"/>
                <w:color w:val="000000"/>
              </w:rPr>
              <w:t>2.脚套全包裹式五指脚套，脚踝处设魔术贴绑带，有良好的弹性韧性和防滑性，提供制造商出具的产品参数确认函佐证文件。。</w:t>
            </w:r>
          </w:p>
          <w:p>
            <w:pPr>
              <w:pStyle w:val="null3"/>
              <w:jc w:val="left"/>
            </w:pPr>
            <w:r>
              <w:rPr>
                <w:sz w:val="20"/>
                <w:color w:val="000000"/>
              </w:rPr>
              <w:t>3.脚套内含强磁铁 为满足现有国际惯例和比赛习惯，脚套内磁点数为11个。</w:t>
            </w:r>
          </w:p>
          <w:p>
            <w:pPr>
              <w:pStyle w:val="null3"/>
              <w:jc w:val="left"/>
            </w:pPr>
            <w:r>
              <w:rPr>
                <w:sz w:val="20"/>
                <w:color w:val="000000"/>
              </w:rPr>
              <w:t>4.型号：M、L、XL、2XL</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跆拳道电子手套</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1.材质构成：采用高弹针织布、PU皮革与高密度EVA复合材质，兼顾柔韧性与抗冲击防护。</w:t>
            </w:r>
          </w:p>
          <w:p>
            <w:pPr>
              <w:pStyle w:val="null3"/>
              <w:jc w:val="left"/>
            </w:pPr>
            <w:r>
              <w:rPr>
                <w:sz w:val="20"/>
                <w:color w:val="000000"/>
              </w:rPr>
              <w:t>2.五指结构：全包裹式五指手套，指尖增设魔术贴绑带，可固定于手腕处，有效限制手指伸展，强制保持握拳姿态，实现防抓功能。</w:t>
            </w:r>
          </w:p>
          <w:p>
            <w:pPr>
              <w:pStyle w:val="null3"/>
              <w:jc w:val="left"/>
            </w:pPr>
            <w:r>
              <w:rPr>
                <w:sz w:val="20"/>
                <w:color w:val="000000"/>
              </w:rPr>
              <w:t>3.穿脱便捷性：手掌五指区域采用错层设计，在保证防护的前提下释放手指活动空间，便于运动员赛前快速穿戴及赛后轻松脱下，提升使用体验</w:t>
            </w:r>
          </w:p>
          <w:p>
            <w:pPr>
              <w:pStyle w:val="null3"/>
              <w:jc w:val="left"/>
            </w:pPr>
            <w:r>
              <w:rPr>
                <w:sz w:val="20"/>
                <w:color w:val="000000"/>
              </w:rPr>
              <w:t>4.拳峰部位内置高灵敏度RFID感应芯片，与穿戴式电子护甲形成闭环数据交互，提供制造商出具的产品参数确认函佐证文件。</w:t>
            </w:r>
          </w:p>
          <w:p>
            <w:pPr>
              <w:pStyle w:val="null3"/>
              <w:jc w:val="left"/>
            </w:pPr>
            <w:r>
              <w:rPr>
                <w:sz w:val="20"/>
                <w:color w:val="000000"/>
              </w:rPr>
              <w:t>5.规格：S、M、L、XL、2XL、3XL</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跆拳道电子打分器</w:t>
            </w:r>
          </w:p>
        </w:tc>
        <w:tc>
          <w:tcPr>
            <w:tcW w:type="dxa" w:w="5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1.基于人体工程学，握感更舒适，按键分布更合理。</w:t>
            </w:r>
          </w:p>
          <w:p>
            <w:pPr>
              <w:pStyle w:val="null3"/>
              <w:jc w:val="left"/>
            </w:pPr>
            <w:r>
              <w:rPr>
                <w:sz w:val="20"/>
                <w:color w:val="000000"/>
              </w:rPr>
              <w:t>2.使用时间超过16小时。</w:t>
            </w:r>
          </w:p>
          <w:p>
            <w:pPr>
              <w:pStyle w:val="null3"/>
              <w:jc w:val="left"/>
            </w:pPr>
            <w:r>
              <w:rPr>
                <w:sz w:val="20"/>
                <w:color w:val="000000"/>
              </w:rPr>
              <w:t>3.最新高频传输，拳上分感应后震动马达即使提醒，1秒内识别上分。</w:t>
            </w:r>
          </w:p>
          <w:p>
            <w:pPr>
              <w:pStyle w:val="null3"/>
              <w:jc w:val="left"/>
            </w:pPr>
            <w:r>
              <w:rPr>
                <w:sz w:val="20"/>
                <w:color w:val="000000"/>
              </w:rPr>
              <w:t>4.一场地一个单独使用。</w:t>
            </w:r>
          </w:p>
          <w:p>
            <w:pPr>
              <w:pStyle w:val="null3"/>
              <w:jc w:val="left"/>
            </w:pPr>
            <w:r>
              <w:rPr>
                <w:sz w:val="20"/>
                <w:color w:val="000000"/>
              </w:rPr>
              <w:t>5.包含：最新款电子系统的无线盒、专用操作硬件软件、适用于全部型号。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bl>
    <w:p>
      <w:pPr>
        <w:pStyle w:val="null3"/>
      </w:pPr>
      <w:r>
        <w:rPr/>
        <w:t xml:space="preserve"> </w:t>
      </w:r>
      <w:r>
        <w:rPr>
          <w:b/>
        </w:rPr>
        <w:t>采购包</w:t>
      </w:r>
      <w:r>
        <w:rPr>
          <w:b/>
        </w:rPr>
        <w:t>3：训练比赛场地设备</w:t>
      </w:r>
    </w:p>
    <w:p>
      <w:pPr>
        <w:pStyle w:val="null3"/>
        <w:jc w:val="both"/>
      </w:pPr>
      <w:r>
        <w:rPr>
          <w:sz w:val="20"/>
          <w:b/>
        </w:rPr>
        <w:t>1.</w:t>
      </w:r>
      <w:r>
        <w:rPr>
          <w:sz w:val="20"/>
          <w:b/>
        </w:rPr>
        <w:t>核心产品：</w:t>
      </w:r>
      <w:r>
        <w:rPr>
          <w:sz w:val="20"/>
          <w:b/>
          <w:color w:val="000000"/>
        </w:rPr>
        <w:t>跆拳道比赛八角垫套装</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72"/>
        <w:gridCol w:w="1365"/>
        <w:gridCol w:w="5033"/>
        <w:gridCol w:w="675"/>
        <w:gridCol w:w="660"/>
      </w:tblGrid>
      <w:tr>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器材名称</w:t>
            </w:r>
          </w:p>
        </w:tc>
        <w:tc>
          <w:tcPr>
            <w:tcW w:type="dxa" w:w="5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主要技术参数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摔跤垫盖单（定制）</w:t>
            </w:r>
          </w:p>
        </w:tc>
        <w:tc>
          <w:tcPr>
            <w:tcW w:type="dxa" w:w="5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1.盖单规格：≥12200×12200mm</w:t>
            </w:r>
            <w:r>
              <w:br/>
            </w:r>
            <w:r>
              <w:rPr>
                <w:sz w:val="20"/>
                <w:color w:val="000000"/>
              </w:rPr>
              <w:t>2.材质：盖单为PVC机织布，外围、内圈、规则线采用高频热合工艺，热合牢固，无味。</w:t>
            </w:r>
            <w:r>
              <w:br/>
            </w:r>
            <w:r>
              <w:rPr>
                <w:sz w:val="20"/>
                <w:color w:val="000000"/>
              </w:rPr>
              <w:t>3.产品说明：用于摔跤比赛与训练。外观美观大方，脚感舒适，弹性好，有利于运动员动作发挥。盖单上有粘扣与摔跤垫连接，该产品具有表面平整，方便存放、容易安装和拆卸、便于移动运输等特点。</w:t>
            </w:r>
            <w:r>
              <w:br/>
            </w:r>
            <w:r>
              <w:rPr>
                <w:sz w:val="20"/>
                <w:color w:val="000000"/>
              </w:rPr>
              <w:t>▲4.PVC机织布：依据GB/T 3820-1997、GB/T 4669-2008、GB/T 3923.1-2013检测标准，厚度≥0.56mm；克重（单位面积质量）≥687g/㎡；拉伸负荷经向≥2900N，纬向≥2600N；断裂伸长率经向≥21.5%、纬向≥31%；撕破强力：经向≥1.7×10²N，纬向≥1.9×10²N，</w:t>
            </w:r>
            <w:r>
              <w:rPr>
                <w:sz w:val="20"/>
              </w:rPr>
              <w:t>提供具有国家认可的第三方检测机构出具</w:t>
            </w:r>
            <w:r>
              <w:rPr>
                <w:sz w:val="20"/>
                <w:color w:val="000000"/>
              </w:rPr>
              <w:t>的检测报告扫描件。</w:t>
            </w:r>
            <w:r>
              <w:br/>
            </w:r>
            <w:r>
              <w:rPr>
                <w:sz w:val="20"/>
                <w:color w:val="000000"/>
              </w:rPr>
              <w:t>▲5.在测试速度50mm/min条件下：横向撕裂强度≥945N/m、纵向撕裂强度≥828N/m；在压陷率40%条件下：压缩应力应变≥2275N;</w:t>
            </w:r>
            <w:r>
              <w:rPr>
                <w:sz w:val="20"/>
              </w:rPr>
              <w:t>提供具有国家认可的第三方检测机构出具</w:t>
            </w:r>
            <w:r>
              <w:rPr>
                <w:sz w:val="20"/>
                <w:color w:val="000000"/>
              </w:rPr>
              <w:t>的检测报告扫描件。</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0"/>
                <w:color w:val="000000"/>
              </w:rPr>
              <w:t>跆拳道比赛八角垫套装</w:t>
            </w:r>
          </w:p>
        </w:tc>
        <w:tc>
          <w:tcPr>
            <w:tcW w:type="dxa" w:w="5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1.外形尺寸：≥12000mm×12000mm×25mm，场地由9个单元垫子组成。</w:t>
            </w:r>
          </w:p>
          <w:p>
            <w:pPr>
              <w:pStyle w:val="null3"/>
              <w:jc w:val="left"/>
            </w:pPr>
            <w:r>
              <w:rPr>
                <w:sz w:val="20"/>
                <w:color w:val="000000"/>
              </w:rPr>
              <w:t xml:space="preserve">  </w:t>
            </w:r>
            <w:r>
              <w:rPr>
                <w:sz w:val="20"/>
                <w:color w:val="000000"/>
              </w:rPr>
              <w:t>单元尺寸：</w:t>
            </w:r>
            <w:r>
              <w:rPr>
                <w:sz w:val="20"/>
                <w:color w:val="000000"/>
              </w:rPr>
              <w:t>≥1.333m×12m×0.025m。比赛区：≥8m×8m 八角。</w:t>
            </w:r>
          </w:p>
          <w:p>
            <w:pPr>
              <w:pStyle w:val="null3"/>
              <w:jc w:val="left"/>
            </w:pPr>
            <w:r>
              <w:rPr>
                <w:sz w:val="20"/>
                <w:color w:val="000000"/>
              </w:rPr>
              <w:t>2.颜色：红、蓝色 / 黄、绿色 / 蓝、绿色</w:t>
            </w:r>
          </w:p>
          <w:p>
            <w:pPr>
              <w:pStyle w:val="null3"/>
              <w:jc w:val="left"/>
            </w:pPr>
            <w:r>
              <w:rPr>
                <w:sz w:val="20"/>
                <w:color w:val="000000"/>
              </w:rPr>
              <w:t>▲3.提供所投产品经</w:t>
            </w:r>
            <w:r>
              <w:rPr>
                <w:sz w:val="20"/>
              </w:rPr>
              <w:t>具有国家认可的第三方检测机构</w:t>
            </w:r>
            <w:r>
              <w:rPr>
                <w:sz w:val="20"/>
                <w:color w:val="000000"/>
              </w:rPr>
              <w:t>出具的关于铅</w:t>
            </w:r>
            <w:r>
              <w:rPr>
                <w:sz w:val="20"/>
                <w:color w:val="000000"/>
              </w:rPr>
              <w:t>(Pb)镉(Cd)铬(Cr)汞(Hg)砷(As)的检验合格的检测报告复印件加盖投标人公章。</w:t>
            </w:r>
          </w:p>
          <w:p>
            <w:pPr>
              <w:pStyle w:val="null3"/>
              <w:jc w:val="left"/>
            </w:pPr>
            <w:r>
              <w:rPr>
                <w:sz w:val="20"/>
                <w:color w:val="000000"/>
              </w:rPr>
              <w:t>▲4.提供所投产品经</w:t>
            </w:r>
            <w:r>
              <w:rPr>
                <w:sz w:val="20"/>
              </w:rPr>
              <w:t>具有国家认可的第三方检测机构</w:t>
            </w:r>
            <w:r>
              <w:rPr>
                <w:sz w:val="20"/>
                <w:color w:val="000000"/>
              </w:rPr>
              <w:t>出具的关于有害化学物质：多环芳烃</w:t>
            </w:r>
            <w:r>
              <w:rPr>
                <w:sz w:val="20"/>
                <w:color w:val="000000"/>
              </w:rPr>
              <w:t>(PAHs)、邻苯二甲酸酯检验合格的检测报告复印件加盖投标人公章。</w:t>
            </w:r>
          </w:p>
          <w:p>
            <w:pPr>
              <w:pStyle w:val="null3"/>
              <w:jc w:val="left"/>
            </w:pPr>
            <w:r>
              <w:rPr>
                <w:sz w:val="20"/>
                <w:color w:val="000000"/>
              </w:rPr>
              <w:t>▲5.提供所投产品经</w:t>
            </w:r>
            <w:r>
              <w:rPr>
                <w:sz w:val="20"/>
              </w:rPr>
              <w:t>具有国家认可的第三方检测机构</w:t>
            </w:r>
            <w:r>
              <w:rPr>
                <w:sz w:val="20"/>
                <w:color w:val="000000"/>
              </w:rPr>
              <w:t>根据</w:t>
            </w:r>
            <w:r>
              <w:rPr>
                <w:sz w:val="20"/>
                <w:color w:val="000000"/>
              </w:rPr>
              <w:t>(GB/T 23263-2024)标准出具的关于石棉含量未检出的检测报告复印件加盖投标人公章。</w:t>
            </w:r>
          </w:p>
          <w:p>
            <w:pPr>
              <w:pStyle w:val="null3"/>
              <w:jc w:val="left"/>
            </w:pPr>
            <w:r>
              <w:rPr>
                <w:sz w:val="20"/>
                <w:color w:val="000000"/>
              </w:rPr>
              <w:t>▲6.提供所投产品经</w:t>
            </w:r>
            <w:r>
              <w:rPr>
                <w:sz w:val="20"/>
              </w:rPr>
              <w:t>具有国家认可的第三方检测机构</w:t>
            </w:r>
            <w:r>
              <w:rPr>
                <w:sz w:val="20"/>
                <w:color w:val="000000"/>
              </w:rPr>
              <w:t>出具的关于感官指标、表观密度、拉伸强度、断裂伸长率、撕裂强度、压缩永久变形、压缩回弹率、导热系数、尺寸变化率、吸水率、气味等级检验合格的检测报告复印件加盖投标人公章。</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拳击盖单</w:t>
            </w:r>
          </w:p>
        </w:tc>
        <w:tc>
          <w:tcPr>
            <w:tcW w:type="dxa" w:w="5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1.盖单规格：规格：≥7800mm×7800mm</w:t>
            </w:r>
            <w:r>
              <w:br/>
            </w:r>
            <w:r>
              <w:rPr>
                <w:sz w:val="20"/>
                <w:color w:val="000000"/>
              </w:rPr>
              <w:t>2.材质：蓝色帆布为主材料，并用PVC经编布包边，外边穿φ8麻绳</w:t>
            </w:r>
            <w:r>
              <w:br/>
            </w:r>
            <w:r>
              <w:rPr>
                <w:sz w:val="20"/>
                <w:color w:val="000000"/>
              </w:rPr>
              <w:t>3.产品说明：用于拳击比赛与训练。外观美观大方，脚感舒适，弹性好。盖单上有φ8麻绳与框架固定，该产品具有表面平整，方便存放、容易安装和拆卸、便于移动运输等特点。</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拳击擂台围裙</w:t>
            </w:r>
          </w:p>
        </w:tc>
        <w:tc>
          <w:tcPr>
            <w:tcW w:type="dxa" w:w="5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1.外形尺寸：单片尺寸≥7900*970mm，每套拳击台需要4片；</w:t>
            </w:r>
            <w:r>
              <w:br/>
            </w:r>
            <w:r>
              <w:rPr>
                <w:sz w:val="20"/>
                <w:color w:val="000000"/>
              </w:rPr>
              <w:t>2.材质：蓝色柔道布</w:t>
            </w:r>
            <w:r>
              <w:br/>
            </w:r>
            <w:r>
              <w:rPr>
                <w:sz w:val="20"/>
                <w:color w:val="000000"/>
              </w:rPr>
              <w:t>3.材料性能：①厚度 1.15±0.05mm；②面密度 ≥900 g/m²；③拉伸负荷径向≥1000N，纬向≥300N；④断裂伸长率径向≥25%,纬向≥15%；⑤撕裂负荷径向≥60N，纬向≥60N；⑥剥离强度≥30N。</w:t>
            </w:r>
            <w:r>
              <w:br/>
            </w:r>
            <w:r>
              <w:rPr>
                <w:sz w:val="20"/>
                <w:color w:val="000000"/>
              </w:rPr>
              <w:t>4.特点：①耐磨抗撕裂：高密织造，耐击打、拉扯、长期磕碰不起毛、不断裂，使用寿命长。②安全防护性好：布面柔润不刮肤，防撞缓冲性佳，运动员倚靠、碰撞无擦伤、无硬感。③定型不松弛 抗拉伸、垂坠性好，整体平整挺括，长期使用不变形、不鼓包。④易清洁易维护：致密防水渗、吸汗耐污，日常擦拭即可，色牢度高不易褪色。</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pPr>
        <w:pStyle w:val="null3"/>
      </w:pPr>
      <w:r>
        <w:rPr>
          <w:sz w:val="21"/>
          <w:b/>
        </w:rPr>
        <w:t>二、样品要求</w:t>
      </w:r>
    </w:p>
    <w:p>
      <w:pPr>
        <w:pStyle w:val="null3"/>
      </w:pPr>
      <w:r>
        <w:rPr>
          <w:b/>
        </w:rPr>
        <w:t>采购包</w:t>
      </w:r>
      <w:r>
        <w:rPr>
          <w:b/>
        </w:rPr>
        <w:t>1</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19"/>
        <w:gridCol w:w="2588"/>
        <w:gridCol w:w="4041"/>
        <w:gridCol w:w="958"/>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器材名称</w:t>
            </w:r>
          </w:p>
        </w:tc>
        <w:tc>
          <w:tcPr>
            <w:tcW w:type="dxa" w:w="4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主要技术参数</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长款运动服</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运动鞋</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双</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w:t>
            </w:r>
            <w:r>
              <w:rPr>
                <w:sz w:val="20"/>
              </w:rPr>
              <w:t>恤</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袜子</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pPr>
      <w:r>
        <w:rPr>
          <w:b/>
        </w:rPr>
        <w:t>采购包2</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19"/>
        <w:gridCol w:w="2588"/>
        <w:gridCol w:w="4041"/>
        <w:gridCol w:w="958"/>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器材名称</w:t>
            </w:r>
          </w:p>
        </w:tc>
        <w:tc>
          <w:tcPr>
            <w:tcW w:type="dxa" w:w="4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主要技术参数</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弹力管（橡皮管）</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条</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平衡软踏</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悬吊训练带（</w:t>
            </w:r>
            <w:r>
              <w:rPr>
                <w:sz w:val="20"/>
                <w:color w:val="000000"/>
              </w:rPr>
              <w:t>TRX式）</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条</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拳套</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副</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跆拳道护腿</w:t>
            </w:r>
          </w:p>
        </w:tc>
        <w:tc>
          <w:tcPr>
            <w:tcW w:type="dxa" w:w="4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副</w:t>
            </w:r>
          </w:p>
        </w:tc>
      </w:tr>
    </w:tbl>
    <w:p>
      <w:pPr>
        <w:pStyle w:val="null3"/>
      </w:pPr>
      <w:r>
        <w:rPr>
          <w:b/>
        </w:rPr>
        <w:t>采购包</w:t>
      </w:r>
      <w:r>
        <w:rPr>
          <w:b/>
        </w:rPr>
        <w:t>3</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19"/>
        <w:gridCol w:w="2556"/>
        <w:gridCol w:w="4073"/>
        <w:gridCol w:w="958"/>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器材名称</w:t>
            </w:r>
          </w:p>
        </w:tc>
        <w:tc>
          <w:tcPr>
            <w:tcW w:type="dxa" w:w="4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主要技术参数</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跆拳道比赛八角垫套装</w:t>
            </w:r>
          </w:p>
        </w:tc>
        <w:tc>
          <w:tcPr>
            <w:tcW w:type="dxa" w:w="4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满足</w:t>
            </w:r>
            <w:r>
              <w:rPr>
                <w:sz w:val="20"/>
              </w:rPr>
              <w:t>“</w:t>
            </w:r>
            <w:r>
              <w:rPr>
                <w:sz w:val="20"/>
              </w:rPr>
              <w:t>主要技术参数</w:t>
            </w:r>
            <w:r>
              <w:rPr>
                <w:sz w:val="20"/>
              </w:rPr>
              <w:t>”</w:t>
            </w:r>
            <w:r>
              <w:rPr>
                <w:sz w:val="20"/>
              </w:rPr>
              <w:t>要求</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pPr>
      <w:r>
        <w:rPr/>
        <w:t>1</w:t>
      </w:r>
      <w:r>
        <w:rPr/>
        <w:t>、所有投标供应商在递交投标文件的同时，须同步提交本次招标实物样品。</w:t>
      </w:r>
    </w:p>
    <w:p>
      <w:pPr>
        <w:pStyle w:val="null3"/>
        <w:ind w:firstLine="400"/>
      </w:pPr>
      <w:r>
        <w:rPr/>
        <w:t>2</w:t>
      </w:r>
      <w:r>
        <w:rPr/>
        <w:t>、投标供应商所有样品必须在投标截止时间前送达指定地点（广州市越秀区东风东路</w:t>
      </w:r>
      <w:r>
        <w:rPr/>
        <w:t>733</w:t>
      </w:r>
      <w:r>
        <w:rPr/>
        <w:t>号羊城同创汇编辑楼</w:t>
      </w:r>
      <w:r>
        <w:rPr/>
        <w:t>503</w:t>
      </w:r>
      <w:r>
        <w:rPr/>
        <w:t>），逾期不予接收。</w:t>
      </w:r>
    </w:p>
    <w:p>
      <w:pPr>
        <w:pStyle w:val="null3"/>
        <w:ind w:firstLine="400"/>
      </w:pPr>
      <w:r>
        <w:rPr/>
        <w:t>3</w:t>
      </w:r>
      <w:r>
        <w:rPr/>
        <w:t>、本次提交的样品须密封包装，包装封口处需加盖投标供应商单位公章。样品外包装显眼位置需粘贴</w:t>
      </w:r>
      <w:r>
        <w:rPr/>
        <w:t>1</w:t>
      </w:r>
      <w:r>
        <w:rPr/>
        <w:t>张</w:t>
      </w:r>
      <w:r>
        <w:rPr/>
        <w:t>A4</w:t>
      </w:r>
      <w:r>
        <w:rPr/>
        <w:t>纸打印标签，清晰标注项目名称、采购包号、投标供应商名称、样品名称、招标编号、联系人及联系电话。所有样品必须按要求密封提交，未密封样品视为无效样品。</w:t>
      </w:r>
    </w:p>
    <w:p>
      <w:pPr>
        <w:pStyle w:val="null3"/>
        <w:ind w:firstLine="400"/>
      </w:pPr>
      <w:r>
        <w:rPr/>
        <w:t>4</w:t>
      </w:r>
      <w:r>
        <w:rPr/>
        <w:t>、本采购项目结束后，中标供应商提交的样品由采购人统一封存留存，作为项目货物验收的实物依据。中标供应商后续供货的所有产品质量标准不得低于封存样品质量标准。</w:t>
      </w:r>
    </w:p>
    <w:p>
      <w:pPr>
        <w:pStyle w:val="null3"/>
        <w:ind w:firstLine="400"/>
      </w:pPr>
      <w:r>
        <w:rPr/>
        <w:t>5</w:t>
      </w:r>
      <w:r>
        <w:rPr/>
        <w:t>、未中标的投标供应商，需在本项目中标公告发布之日起</w:t>
      </w:r>
      <w:r>
        <w:rPr/>
        <w:t>7</w:t>
      </w:r>
      <w:r>
        <w:rPr/>
        <w:t>个工作日后的</w:t>
      </w:r>
      <w:r>
        <w:rPr/>
        <w:t>3</w:t>
      </w:r>
      <w:r>
        <w:rPr/>
        <w:t>个工作日内，自行前往采购代理机构处取回投标样品，超出该时限未取回样品的，视为自动放弃样品所有权，采购代理机构有权自行处置样品。</w:t>
      </w:r>
    </w:p>
    <w:p>
      <w:pPr>
        <w:pStyle w:val="null3"/>
      </w:pPr>
      <w:r>
        <w:rPr>
          <w:b/>
        </w:rPr>
        <w:t>三、其他要求</w:t>
      </w:r>
    </w:p>
    <w:p>
      <w:pPr>
        <w:pStyle w:val="null3"/>
        <w:ind w:firstLine="400"/>
      </w:pPr>
      <w:r>
        <w:rPr/>
        <w:t>1</w:t>
      </w:r>
      <w:r>
        <w:rPr/>
        <w:t>、中标</w:t>
      </w:r>
      <w:r>
        <w:rPr/>
        <w:t>供应商</w:t>
      </w:r>
      <w:r>
        <w:rPr/>
        <w:t>需提供原装、全新的、符合国家质量标准的货物，不得以旧货翻新充数，并按有关要求进行包装及装运。</w:t>
      </w:r>
    </w:p>
    <w:p>
      <w:pPr>
        <w:pStyle w:val="null3"/>
        <w:ind w:firstLine="400"/>
      </w:pPr>
      <w:r>
        <w:rPr/>
        <w:t>2</w:t>
      </w:r>
      <w:r>
        <w:rPr/>
        <w:t>、交货时，中标供应商需将所提供货物的装箱清单、配件、随机工具、产品合格证、产品说明书、原厂保修卡等随机资料交付给采购人。</w:t>
      </w:r>
    </w:p>
    <w:p>
      <w:pPr>
        <w:pStyle w:val="null3"/>
        <w:ind w:firstLine="400"/>
      </w:pPr>
      <w:r>
        <w:rPr/>
        <w:t>3</w:t>
      </w:r>
      <w:r>
        <w:rPr/>
        <w:t>、中标</w:t>
      </w:r>
      <w:r>
        <w:rPr/>
        <w:t>供应商</w:t>
      </w:r>
      <w:r>
        <w:rPr/>
        <w:t>不能完整交付货物、单证及配件、工具的，需负责补齐，否则视为未按合同约定交货。</w:t>
      </w:r>
    </w:p>
    <w:p>
      <w:pPr>
        <w:pStyle w:val="null3"/>
        <w:ind w:firstLine="400"/>
      </w:pPr>
      <w:r>
        <w:rPr/>
        <w:t>4</w:t>
      </w:r>
      <w:r>
        <w:rPr/>
        <w:t>、报价要求：本项目投标报价中应包采购清单中所有货物的价款、运输费、装卸费（卸至用户指定地点）、设备配套环境建设费用、人工、保险费用、税费、安装与调试费用以及质保期内售后服务费等一切费用，采购人无须向供应商另外支付其余任何费用。</w:t>
      </w:r>
    </w:p>
    <w:p>
      <w:pPr>
        <w:pStyle w:val="null3"/>
        <w:ind w:firstLine="400"/>
      </w:pPr>
      <w:r>
        <w:rPr/>
        <w:t>5</w:t>
      </w:r>
      <w:r>
        <w:rPr/>
        <w:t>、售后服务要求</w:t>
      </w:r>
    </w:p>
    <w:p>
      <w:pPr>
        <w:pStyle w:val="null3"/>
        <w:ind w:firstLine="400"/>
      </w:pPr>
      <w:r>
        <w:rPr/>
        <w:t>5.1</w:t>
      </w:r>
      <w:r>
        <w:rPr/>
        <w:t>质保期：货物验收合格之日起</w:t>
      </w:r>
      <w:r>
        <w:rPr/>
        <w:t>12</w:t>
      </w:r>
      <w:r>
        <w:rPr/>
        <w:t>个月。在质保期内，对于非人为原因而出现的产品质量问题，投标供应商免费修改或更换。</w:t>
      </w:r>
    </w:p>
    <w:p>
      <w:pPr>
        <w:pStyle w:val="null3"/>
        <w:ind w:firstLine="400"/>
      </w:pPr>
      <w:r>
        <w:rPr/>
        <w:t>5.2</w:t>
      </w:r>
      <w:r>
        <w:rPr/>
        <w:t>成品交付后，如有不合体或存在差异情况的，由中标</w:t>
      </w:r>
      <w:r>
        <w:rPr/>
        <w:t>供应商</w:t>
      </w:r>
      <w:r>
        <w:rPr/>
        <w:t>负责在接报后</w:t>
      </w:r>
      <w:r>
        <w:rPr/>
        <w:t>12</w:t>
      </w:r>
      <w:r>
        <w:rPr/>
        <w:t>小时内安排有关人员前往进行返修或重制直到合适为止。所有返修工作应在一周内完成，返修的费用由中标供应商承担。</w:t>
      </w:r>
    </w:p>
    <w:p>
      <w:pPr>
        <w:pStyle w:val="null3"/>
        <w:ind w:firstLine="400"/>
      </w:pPr>
      <w:r>
        <w:rPr/>
        <w:t>5.3</w:t>
      </w:r>
      <w:r>
        <w:rPr/>
        <w:t>投标</w:t>
      </w:r>
      <w:r>
        <w:rPr/>
        <w:t>供应商</w:t>
      </w:r>
      <w:r>
        <w:rPr/>
        <w:t>按采购人要求送货到指定地点，包装箱按采购人要求进行打包，交货时必须派遣服务队伍至最终用户现场，对不符合质量标准或不适体的进行返工或重做，直到满意为止。返工和重做的所有费用由中标供应商承担。</w:t>
      </w:r>
    </w:p>
    <w:p>
      <w:pPr>
        <w:pStyle w:val="null3"/>
        <w:ind w:firstLine="400"/>
      </w:pPr>
      <w:r>
        <w:rPr/>
        <w:t>6</w:t>
      </w:r>
      <w:r>
        <w:rPr/>
        <w:t>、投标人需充分结合本项目采购规模、交付范围、使用需求，制定科学合理、可落地、可执行的整体项目实施方案，统筹推进项目供货、运输配送、现场交付、落地对接等全流程工作。投标人需合理规划项目整体实施进度，科学排布各阶段工作节点，统筹货物筹备、生产备货、物流运输、到货验收等工作，严格保障项目按期、保质、全额完成交付。同时需组建专项交付服务团队，配置专业、充足的配送及现场工作人员，明确岗位职责、工作流程与对接机制，规范完成货物运输、现场卸货、清点核对、交付验收等工作，全程保障货物运输安全、交付规范、对接高效，顺利完成项目全部交付任务。</w:t>
      </w:r>
    </w:p>
    <w:p>
      <w:pPr>
        <w:pStyle w:val="null3"/>
        <w:ind w:firstLine="400"/>
      </w:pPr>
      <w:r>
        <w:rPr/>
        <w:t>7</w:t>
      </w:r>
      <w:r>
        <w:rPr/>
        <w:t>、建立健全全链条产品质量管控体系，实现产品研发生产、原材料采购、加工制造、出厂检验、仓储保管、物流运输、现场交付全流程质量管控。严格把控产品源头质量，优选合规原材料，规范生产工艺流程，落实出厂全项质检机制，从源头杜绝不合格产品流出。同时针对产品仓储、包装、转运、交付等环节制定专项质量防护措施，做好防潮、防损、防污染、防挤压等防护工作，保障产品在全流转过程中品质完好。投标人需建立完善的售后质量保障机制，明确质量问题排查、整改、退换、维保等处置流程，全程保障交付产品质量稳定可靠，满足项目长期使用、高频次实训作业的质量要求。</w:t>
      </w:r>
    </w:p>
    <w:p>
      <w:pPr>
        <w:pStyle w:val="null3"/>
        <w:ind w:firstLine="400"/>
      </w:pPr>
      <w:r>
        <w:rPr/>
        <w:t>8</w:t>
      </w:r>
      <w:r>
        <w:rPr/>
        <w:t>、投标人需具备承接本项目所需的生产供货能力、项目实施经验与综合履约实力，具备同类训练器材及装备采购项目的实施服务经验，能够高效、规范完成本项目供货、交付、维保等全部工作。同时鼓励投标人具备标准化、规范化的企业生产管理体系，具备完善的生产管控、品质管理、服务运维体系。</w:t>
      </w:r>
    </w:p>
    <w:p>
      <w:pPr>
        <w:pStyle w:val="null3"/>
      </w:pPr>
      <w:r>
        <w:rPr/>
        <w:t>采购包1（常规训练比赛装备）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自合同签订之日起60天内完成交货、安装、调试并交付使用。</w:t>
            </w:r>
          </w:p>
        </w:tc>
      </w:tr>
      <w:tr>
        <w:tc>
          <w:tcPr>
            <w:tcW w:type="dxa" w:w="4153"/>
          </w:tcPr>
          <w:p>
            <w:pPr>
              <w:pStyle w:val="null3"/>
            </w:pPr>
            <w:r>
              <w:rPr/>
              <w:t>标的提供的地点</w:t>
            </w:r>
          </w:p>
        </w:tc>
        <w:tc>
          <w:tcPr>
            <w:tcW w:type="dxa" w:w="4153"/>
          </w:tcPr>
          <w:p>
            <w:pPr>
              <w:pStyle w:val="null3"/>
            </w:pPr>
            <w:r>
              <w:rPr/>
              <w:t>按照采购人指定地点进行交货及设备安装。</w:t>
            </w:r>
          </w:p>
        </w:tc>
      </w:tr>
      <w:tr>
        <w:tc>
          <w:tcPr>
            <w:tcW w:type="dxa" w:w="4153"/>
          </w:tcPr>
          <w:p>
            <w:pPr>
              <w:pStyle w:val="null3"/>
            </w:pPr>
            <w:r>
              <w:rPr/>
              <w:t>付款方式</w:t>
            </w:r>
          </w:p>
        </w:tc>
        <w:tc>
          <w:tcPr>
            <w:tcW w:type="dxa" w:w="4153"/>
          </w:tcPr>
          <w:p>
            <w:pPr>
              <w:pStyle w:val="null3"/>
            </w:pPr>
            <w:r>
              <w:rPr/>
              <w:t>1期：支付比例70%,合同签订后，中标供应商提供中标通知书、合同书、开具的正规足额发票， 采购人在10个工作日内预付合同金额70%</w:t>
            </w:r>
          </w:p>
          <w:p>
            <w:pPr>
              <w:pStyle w:val="null3"/>
            </w:pPr>
            <w:r>
              <w:rPr/>
              <w:t>2期：支付比例30%,合同生效后，按采购人通知供货、验收。经双方确认，验收合格后，双方在验收报告上签字盖章，中标供应商提供中标通知书、合同书、开具的正规足额发票，采购人在10个工作日内支付合同金额30%。 如采购人使用的是财政资金，采购人在合同规定的付款时间内向政府采购支付部门提出办理财政支付申请手续后（不含政府财政支付部门审核的时间），即视为采购人已经按期支付，由于财政部门的原因延迟支付不属于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1期：货物若有国家标准按照国家标准验收，若无国家标准按行业标准验收，为原制造商制造的全新产品，无污染，无侵权行为、表面无划损、无任何缺陷隐患，在中国境内可依常规安全合法使用。 货物为原厂商未启封全新包装，具出厂合格证，包装箱号与出厂批号一致，并可追索查阅。所有的附件必须齐全。 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其他体育设备设施</w:t>
            </w:r>
          </w:p>
        </w:tc>
        <w:tc>
          <w:tcPr>
            <w:tcW w:type="dxa" w:w="831"/>
          </w:tcPr>
          <w:p>
            <w:pPr>
              <w:pStyle w:val="null3"/>
              <w:jc w:val="left"/>
            </w:pPr>
            <w:r>
              <w:rPr/>
              <w:t>常规训练比赛装备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1,140,478.00</w:t>
            </w:r>
          </w:p>
        </w:tc>
        <w:tc>
          <w:tcPr>
            <w:tcW w:type="dxa" w:w="831"/>
          </w:tcPr>
          <w:p>
            <w:pPr>
              <w:pStyle w:val="null3"/>
              <w:jc w:val="right"/>
            </w:pPr>
            <w:r>
              <w:rPr/>
              <w:t>1,140,478.00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常规训练比赛装备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w:t>
            </w: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采购包2（体能及辅助训练器材）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自合同签订之日起60天内完成交货、安装、调试并交付使用。</w:t>
            </w:r>
          </w:p>
        </w:tc>
      </w:tr>
      <w:tr>
        <w:tc>
          <w:tcPr>
            <w:tcW w:type="dxa" w:w="4153"/>
          </w:tcPr>
          <w:p>
            <w:pPr>
              <w:pStyle w:val="null3"/>
            </w:pPr>
            <w:r>
              <w:rPr/>
              <w:t>标的提供的地点</w:t>
            </w:r>
          </w:p>
        </w:tc>
        <w:tc>
          <w:tcPr>
            <w:tcW w:type="dxa" w:w="4153"/>
          </w:tcPr>
          <w:p>
            <w:pPr>
              <w:pStyle w:val="null3"/>
            </w:pPr>
            <w:r>
              <w:rPr/>
              <w:t>按照采购人指定地点进行交货及设备安装。</w:t>
            </w:r>
          </w:p>
        </w:tc>
      </w:tr>
      <w:tr>
        <w:tc>
          <w:tcPr>
            <w:tcW w:type="dxa" w:w="4153"/>
          </w:tcPr>
          <w:p>
            <w:pPr>
              <w:pStyle w:val="null3"/>
            </w:pPr>
            <w:r>
              <w:rPr/>
              <w:t>付款方式</w:t>
            </w:r>
          </w:p>
        </w:tc>
        <w:tc>
          <w:tcPr>
            <w:tcW w:type="dxa" w:w="4153"/>
          </w:tcPr>
          <w:p>
            <w:pPr>
              <w:pStyle w:val="null3"/>
            </w:pPr>
            <w:r>
              <w:rPr/>
              <w:t>1期：支付比例70%,合同签订后，中标供应商提供中标通知书、合同书、开具的正规足额发票， 采购人在10个工作日内预付合同金额70%</w:t>
            </w:r>
          </w:p>
          <w:p>
            <w:pPr>
              <w:pStyle w:val="null3"/>
            </w:pPr>
            <w:r>
              <w:rPr/>
              <w:t>2期：支付比例30%,合同生效后，按采购人通知供货、验收。经双方确认，验收合格后，双方在验收报告上签字盖章，中标供应商提供中标通知书、合同书、开具的正规足额发票，采购人在10个工作日内支付合同金额30%。 如采购人使用的是财政资金，采购人在合同规定的付款时间内向政府采购支付部门提出办理财政支付申请手续后（不含政府财政支付部门审核的时间），即视为采购人已经按期支付，由于财政部门的原因延迟支付不属于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1期：货物若有国家标准按照国家标准验收，若无国家标准按行业标准验收，为原制造商制造的全新产品，无污染，无侵权行为、表面无划损、无任何缺陷隐患，在中国境内可依常规安全合法使用。 货物为原厂商未启封全新包装，具出厂合格证，包装箱号与出厂批号一致，并可追索查阅。所有的附件必须齐全。 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其他体育设备设施</w:t>
            </w:r>
          </w:p>
        </w:tc>
        <w:tc>
          <w:tcPr>
            <w:tcW w:type="dxa" w:w="831"/>
          </w:tcPr>
          <w:p>
            <w:pPr>
              <w:pStyle w:val="null3"/>
              <w:jc w:val="left"/>
            </w:pPr>
            <w:r>
              <w:rPr/>
              <w:t>体能及辅助训练器材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1,313,934.00</w:t>
            </w:r>
          </w:p>
        </w:tc>
        <w:tc>
          <w:tcPr>
            <w:tcW w:type="dxa" w:w="831"/>
          </w:tcPr>
          <w:p>
            <w:pPr>
              <w:pStyle w:val="null3"/>
              <w:jc w:val="right"/>
            </w:pPr>
            <w:r>
              <w:rPr/>
              <w:t>1,313,934.00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体能及辅助训练器材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w:t>
            </w: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采购包3（训练比赛场地设备）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自合同签订之日起60天内完成交货、安装、调试并交付使用。</w:t>
            </w:r>
          </w:p>
        </w:tc>
      </w:tr>
      <w:tr>
        <w:tc>
          <w:tcPr>
            <w:tcW w:type="dxa" w:w="4153"/>
          </w:tcPr>
          <w:p>
            <w:pPr>
              <w:pStyle w:val="null3"/>
            </w:pPr>
            <w:r>
              <w:rPr/>
              <w:t>标的提供的地点</w:t>
            </w:r>
          </w:p>
        </w:tc>
        <w:tc>
          <w:tcPr>
            <w:tcW w:type="dxa" w:w="4153"/>
          </w:tcPr>
          <w:p>
            <w:pPr>
              <w:pStyle w:val="null3"/>
            </w:pPr>
            <w:r>
              <w:rPr/>
              <w:t>按照采购人指定地点进行交货及设备安装。</w:t>
            </w:r>
          </w:p>
        </w:tc>
      </w:tr>
      <w:tr>
        <w:tc>
          <w:tcPr>
            <w:tcW w:type="dxa" w:w="4153"/>
          </w:tcPr>
          <w:p>
            <w:pPr>
              <w:pStyle w:val="null3"/>
            </w:pPr>
            <w:r>
              <w:rPr/>
              <w:t>付款方式</w:t>
            </w:r>
          </w:p>
        </w:tc>
        <w:tc>
          <w:tcPr>
            <w:tcW w:type="dxa" w:w="4153"/>
          </w:tcPr>
          <w:p>
            <w:pPr>
              <w:pStyle w:val="null3"/>
            </w:pPr>
            <w:r>
              <w:rPr/>
              <w:t>1期：支付比例70%,合同签订后，中标供应商提供中标通知书、合同书、开具的正规足额发票， 采购人在10个工作日内预付合同金额70%</w:t>
            </w:r>
          </w:p>
          <w:p>
            <w:pPr>
              <w:pStyle w:val="null3"/>
            </w:pPr>
            <w:r>
              <w:rPr/>
              <w:t>2期：支付比例30%,合同生效后，按采购人通知供货、验收。经双方确认，验收合格后，双方在验收报告上签字盖章，中标供应商提供中标通知书、合同书、开具的正规足额发票，采购人在10个工作日内支付合同金额30%。 如采购人使用的是财政资金，采购人在合同规定的付款时间内向政府采购支付部门提出办理财政支付申请手续后（不含政府财政支付部门审核的时间），即视为采购人已经按期支付，由于财政部门的原因延迟支付不属于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1期：货物若有国家标准按照国家标准验收，若无国家标准按行业标准验收，为原制造商制造的全新产品，无污染，无侵权行为、表面无划损、无任何缺陷隐患，在中国境内可依常规安全合法使用。 货物为原厂商未启封全新包装，具出厂合格证，包装箱号与出厂批号一致，并可追索查阅。所有的附件必须齐全。 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其他体育设备设施</w:t>
            </w:r>
          </w:p>
        </w:tc>
        <w:tc>
          <w:tcPr>
            <w:tcW w:type="dxa" w:w="831"/>
          </w:tcPr>
          <w:p>
            <w:pPr>
              <w:pStyle w:val="null3"/>
              <w:jc w:val="left"/>
            </w:pPr>
            <w:r>
              <w:rPr/>
              <w:t>训练比赛场地设备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1,266,900.00</w:t>
            </w:r>
          </w:p>
        </w:tc>
        <w:tc>
          <w:tcPr>
            <w:tcW w:type="dxa" w:w="831"/>
          </w:tcPr>
          <w:p>
            <w:pPr>
              <w:pStyle w:val="null3"/>
              <w:jc w:val="right"/>
            </w:pPr>
            <w:r>
              <w:rPr/>
              <w:t>1,266,900.00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训练比赛场地设备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w:t>
            </w: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1.采购代理机构：本项目是指广东君粤项目管理有限公司，负责整个采购活动的组织，依法负责编制和发布招标文件，对招标文件拥有最终的解释权，不以任何身份出任评标委员会成员。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广东省重竞技体育训练中心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第一中标候选人。本项目按采购包的顺序进行评审，每个采购包按照评标总得分由高到低的顺序推荐中标候选人。已获得采购包一的第一中标候选人资格的，将不具有采购包二的候选人推荐资格；采购包二从具有中标候选人资格的投标人中，推荐排名最高的投标人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计划委员会关于印发&lt;招标代理服务收费管理暂行办法&gt;的通知》（计价格〔2002〕1980号）的“货物类”标准计算，以本项目各采购包的采购预算作为收费的计算依据。采购代理机构收款人、开户行及账号如下： 收款人：广东君粤项目管理有限公司 开户行：中国工商银行广州元岗支行账号:3602078209200451313</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广东君粤项目管理有限公司</w:t>
      </w:r>
      <w:r>
        <w:rPr/>
        <w:t>代收。具体操作要求详见</w:t>
      </w:r>
      <w:r>
        <w:rPr/>
        <w:t>广东君粤项目管理有限公司</w:t>
      </w:r>
      <w:r>
        <w:rPr/>
        <w:t>有关指引，递交事宜请自行咨询</w:t>
      </w:r>
      <w:r>
        <w:rPr/>
        <w:t>广东君粤项目管理有限公司</w:t>
      </w:r>
      <w:r>
        <w:rPr/>
        <w:t>；请各投标人在投标文件递交截止时间前按须知前附表规定的金额递交至</w:t>
      </w:r>
      <w:r>
        <w:rPr/>
        <w:t>广东君粤项目管理有限公司</w:t>
      </w:r>
      <w:r>
        <w:rPr/>
        <w:t>，到账情况以开标时</w:t>
      </w:r>
      <w:r>
        <w:rPr/>
        <w:t>广东君粤项目管理有限公司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广东君粤项目管理有限公司网（www.gdjypm.com.cn）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广东君粤项目管理有限公司网（www.gdjypm.com.cn）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汪工</w:t>
      </w:r>
    </w:p>
    <w:p>
      <w:pPr>
        <w:pStyle w:val="null3"/>
        <w:ind w:firstLine="480"/>
      </w:pPr>
      <w:r>
        <w:rPr/>
        <w:t>电话：</w:t>
      </w:r>
      <w:r>
        <w:rPr/>
        <w:t>020-88260050</w:t>
      </w:r>
    </w:p>
    <w:p>
      <w:pPr>
        <w:pStyle w:val="null3"/>
        <w:ind w:firstLine="480"/>
      </w:pPr>
      <w:r>
        <w:rPr/>
        <w:t>传真：</w:t>
      </w:r>
      <w:r>
        <w:rPr/>
        <w:t>020-88260050</w:t>
      </w:r>
    </w:p>
    <w:p>
      <w:pPr>
        <w:pStyle w:val="null3"/>
        <w:ind w:firstLine="480"/>
      </w:pPr>
      <w:r>
        <w:rPr/>
        <w:t>邮箱：</w:t>
      </w:r>
      <w:r>
        <w:rPr/>
        <w:t>guangdongjunyue@163.com</w:t>
      </w:r>
    </w:p>
    <w:p>
      <w:pPr>
        <w:pStyle w:val="null3"/>
        <w:ind w:firstLine="480"/>
      </w:pPr>
      <w:r>
        <w:rPr/>
        <w:t>地址：</w:t>
      </w:r>
      <w:r>
        <w:rPr/>
        <w:t>广州市越秀区东风东路733号羊城同创汇编辑楼503-505</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采购包1(常规训练比赛装备)：综合评分法,是指投标文件满足招标文件全部实质性要求，且按照评审因素的量化指标评审得分最高的投标人为中标候选人的评标方法。（最低报价不是中标的唯一依据。）</w:t>
      </w:r>
    </w:p>
    <w:p>
      <w:pPr>
        <w:pStyle w:val="null3"/>
      </w:pPr>
      <w:r>
        <w:rPr/>
        <w:t>采购包2(体能及辅助训练器材)：综合评分法,是指投标文件满足招标文件全部实质性要求，且按照评审因素的量化指标评审得分最高的投标人为中标候选人的评标方法。（最低报价不是中标的唯一依据。）</w:t>
      </w:r>
    </w:p>
    <w:p>
      <w:pPr>
        <w:pStyle w:val="null3"/>
      </w:pPr>
      <w:r>
        <w:rPr/>
        <w:t>采购包3(训练比赛场地设备)：综合评分法,是指投标文件满足招标文件全部实质性要求，且按照评审因素的量化指标评审得分最高的投标人为中标候选人的评标方法。（最低报价不是中标的唯一依据。）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广东君粤项目管理有限公司</w:t>
      </w:r>
      <w:r>
        <w:rPr/>
        <w:t>统一对外发布。</w:t>
      </w:r>
    </w:p>
    <w:p>
      <w:pPr>
        <w:pStyle w:val="null3"/>
        <w:ind w:firstLine="480"/>
      </w:pPr>
      <w:r>
        <w:rPr/>
        <w:t>（2）对</w:t>
      </w:r>
      <w:r>
        <w:rPr/>
        <w:t>广东君粤项目管理有限公司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采购包1（常规训练比赛装备）：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采购包2（体能及辅助训练器材）：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采购包3（训练比赛场地设备）：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采购包1（常规训练比赛装备）：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pPr>
      <w:r>
        <w:rPr/>
        <w:t>采购包2（体能及辅助训练器材）：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pPr>
      <w:r>
        <w:rPr/>
        <w:t>采购包3（训练比赛场地设备）：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采购包1（常规训练比赛装备）：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投标总报价没有超过本采购包采购预算（最高限价）;</w:t>
            </w:r>
          </w:p>
        </w:tc>
        <w:tc>
          <w:tcPr>
            <w:tcW w:type="dxa" w:w="4238"/>
          </w:tcPr>
          <w:p>
            <w:pPr>
              <w:pStyle w:val="null3"/>
            </w:pPr>
            <w:r>
              <w:rPr/>
              <w:t>投标总报价没有超过本采购包采购预算（最高限价）;</w:t>
            </w:r>
          </w:p>
        </w:tc>
      </w:tr>
      <w:tr>
        <w:tc>
          <w:tcPr>
            <w:tcW w:type="dxa" w:w="890"/>
          </w:tcPr>
          <w:p>
            <w:pPr>
              <w:pStyle w:val="null3"/>
            </w:pPr>
            <w:r>
              <w:rPr/>
              <w:t>5</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6</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采购包2（体能及辅助训练器材）：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投标总报价没有超过本采购包采购预算（最高限价）;</w:t>
            </w:r>
          </w:p>
        </w:tc>
        <w:tc>
          <w:tcPr>
            <w:tcW w:type="dxa" w:w="4238"/>
          </w:tcPr>
          <w:p>
            <w:pPr>
              <w:pStyle w:val="null3"/>
            </w:pPr>
            <w:r>
              <w:rPr/>
              <w:t>投标总报价没有超过本采购包采购预算（最高限价）;</w:t>
            </w:r>
          </w:p>
        </w:tc>
      </w:tr>
      <w:tr>
        <w:tc>
          <w:tcPr>
            <w:tcW w:type="dxa" w:w="890"/>
          </w:tcPr>
          <w:p>
            <w:pPr>
              <w:pStyle w:val="null3"/>
            </w:pPr>
            <w:r>
              <w:rPr/>
              <w:t>5</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6</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采购包3（训练比赛场地设备）：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投标总报价没有超过本采购包采购预算（最高限价）;</w:t>
            </w:r>
          </w:p>
        </w:tc>
        <w:tc>
          <w:tcPr>
            <w:tcW w:type="dxa" w:w="4238"/>
          </w:tcPr>
          <w:p>
            <w:pPr>
              <w:pStyle w:val="null3"/>
            </w:pPr>
            <w:r>
              <w:rPr/>
              <w:t>投标总报价没有超过本采购包采购预算（最高限价）;</w:t>
            </w:r>
          </w:p>
        </w:tc>
      </w:tr>
      <w:tr>
        <w:tc>
          <w:tcPr>
            <w:tcW w:type="dxa" w:w="890"/>
          </w:tcPr>
          <w:p>
            <w:pPr>
              <w:pStyle w:val="null3"/>
            </w:pPr>
            <w:r>
              <w:rPr/>
              <w:t>5</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6</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采购包1(常规训练比赛装备):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(12.0分)</w:t>
            </w:r>
          </w:p>
        </w:tc>
        <w:tc>
          <w:tcPr>
            <w:tcW w:type="dxa" w:w="5076"/>
          </w:tcPr>
          <w:p>
            <w:pPr>
              <w:pStyle w:val="null3"/>
              <w:jc w:val="left"/>
            </w:pPr>
            <w:r>
              <w:rPr/>
              <w:t>根据各投标人对《第二章 采购需求》中带▲号的重要参数的响应情况进行评审（共6项）：完全满足或优于的得12分；每有一项负偏离或不完全满足的扣2分。备注：如采购需求中有明确要求提供证明材料的，必须按照采购需求要求提供相关证明材料。</w:t>
            </w:r>
          </w:p>
        </w:tc>
      </w:tr>
      <w:tr>
        <w:tc>
          <w:tcPr>
            <w:tcW w:type="dxa" w:w="922"/>
            <w:gridSpan w:val="2"/>
            <w:vMerge/>
          </w:tcPr>
          <w:p/>
        </w:tc>
        <w:tc>
          <w:tcPr>
            <w:tcW w:type="dxa" w:w="2307"/>
          </w:tcPr>
          <w:p>
            <w:pPr>
              <w:pStyle w:val="null3"/>
              <w:jc w:val="left"/>
            </w:pPr>
            <w:r>
              <w:rPr/>
              <w:t>一般技术参数的响应情况 (7.0分)</w:t>
            </w:r>
          </w:p>
        </w:tc>
        <w:tc>
          <w:tcPr>
            <w:tcW w:type="dxa" w:w="5076"/>
          </w:tcPr>
          <w:p>
            <w:pPr>
              <w:pStyle w:val="null3"/>
              <w:jc w:val="left"/>
            </w:pPr>
            <w:r>
              <w:rPr/>
              <w:t>根据各投标人对《第二章 采购需求》“训练器材及装备清单及技术要求”中未标注“▲”的一般技术参数的响应情况进行评审：一般技术参数条款完全满足或优于的，得7分；每有1项负偏离或不完全满足的扣0.5分，负偏离或不完全满足的超过10项的视为对技术要求有较大偏离，统一得0分。备注：如采购需求中有明确要求提供证明材料的，必须按照采购需求要求提供相关证明材料。</w:t>
            </w:r>
          </w:p>
        </w:tc>
      </w:tr>
      <w:tr>
        <w:tc>
          <w:tcPr>
            <w:tcW w:type="dxa" w:w="922"/>
            <w:gridSpan w:val="2"/>
            <w:vMerge/>
          </w:tcPr>
          <w:p/>
        </w:tc>
        <w:tc>
          <w:tcPr>
            <w:tcW w:type="dxa" w:w="2307"/>
          </w:tcPr>
          <w:p>
            <w:pPr>
              <w:pStyle w:val="null3"/>
              <w:jc w:val="left"/>
            </w:pPr>
            <w:r>
              <w:rPr/>
              <w:t>项目整体实施方案1 (3.0分)</w:t>
            </w:r>
          </w:p>
        </w:tc>
        <w:tc>
          <w:tcPr>
            <w:tcW w:type="dxa" w:w="5076"/>
          </w:tcPr>
          <w:p>
            <w:pPr>
              <w:pStyle w:val="null3"/>
              <w:jc w:val="left"/>
            </w:pPr>
            <w:r>
              <w:rPr/>
              <w:t>根据投标人的项目整体实施方案,内容包括但不限于: （1）进度安排计划；（2）供货方案；（3）配送人员的安排；进行综合评价：（一）提供的项目整体实施方案包含上述（3小项）得3分，如缺少1项或方案不完整的，缺一项扣1分。</w:t>
            </w:r>
          </w:p>
        </w:tc>
      </w:tr>
      <w:tr>
        <w:tc>
          <w:tcPr>
            <w:tcW w:type="dxa" w:w="922"/>
            <w:gridSpan w:val="2"/>
            <w:vMerge/>
          </w:tcPr>
          <w:p/>
        </w:tc>
        <w:tc>
          <w:tcPr>
            <w:tcW w:type="dxa" w:w="2307"/>
          </w:tcPr>
          <w:p>
            <w:pPr>
              <w:pStyle w:val="null3"/>
              <w:jc w:val="left"/>
            </w:pPr>
            <w:r>
              <w:rPr/>
              <w:t>项目整体实施方案2 (9.0分)</w:t>
            </w:r>
          </w:p>
        </w:tc>
        <w:tc>
          <w:tcPr>
            <w:tcW w:type="dxa" w:w="5076"/>
          </w:tcPr>
          <w:p>
            <w:pPr>
              <w:pStyle w:val="null3"/>
              <w:jc w:val="left"/>
            </w:pPr>
            <w:r>
              <w:rPr/>
              <w:t>（二）根据提供的项目整体实施方案是否满足采购需求进行评审：（1）进度安排计划完全满足或优于采购需求，得3分；部分满足采购需求，得1分；未提供的不得分。（2）供货方案完全满足或优于采购需求，得3分；部分满足采购需求，得1分；未提供的不得分。（3）配送人员的安排完全满足或优于采购需求，得3分；部分满足采购需求，得1分；未提供的不得分。</w:t>
            </w:r>
          </w:p>
        </w:tc>
      </w:tr>
      <w:tr>
        <w:tc>
          <w:tcPr>
            <w:tcW w:type="dxa" w:w="922"/>
            <w:gridSpan w:val="2"/>
            <w:vMerge/>
          </w:tcPr>
          <w:p/>
        </w:tc>
        <w:tc>
          <w:tcPr>
            <w:tcW w:type="dxa" w:w="2307"/>
          </w:tcPr>
          <w:p>
            <w:pPr>
              <w:pStyle w:val="null3"/>
              <w:jc w:val="left"/>
            </w:pPr>
            <w:r>
              <w:rPr/>
              <w:t>样品1 (4.0分)</w:t>
            </w:r>
          </w:p>
        </w:tc>
        <w:tc>
          <w:tcPr>
            <w:tcW w:type="dxa" w:w="5076"/>
          </w:tcPr>
          <w:p>
            <w:pPr>
              <w:pStyle w:val="null3"/>
              <w:jc w:val="left"/>
            </w:pPr>
            <w:r>
              <w:rPr/>
              <w:t>（一）投标样品数量、品类齐全，没有缺漏的得4分，有缺漏或没有提供不得分。</w:t>
            </w:r>
          </w:p>
        </w:tc>
      </w:tr>
      <w:tr>
        <w:tc>
          <w:tcPr>
            <w:tcW w:type="dxa" w:w="922"/>
            <w:gridSpan w:val="2"/>
            <w:vMerge/>
          </w:tcPr>
          <w:p/>
        </w:tc>
        <w:tc>
          <w:tcPr>
            <w:tcW w:type="dxa" w:w="2307"/>
          </w:tcPr>
          <w:p>
            <w:pPr>
              <w:pStyle w:val="null3"/>
              <w:jc w:val="left"/>
            </w:pPr>
            <w:r>
              <w:rPr/>
              <w:t>样品2 (13.0分)</w:t>
            </w:r>
          </w:p>
        </w:tc>
        <w:tc>
          <w:tcPr>
            <w:tcW w:type="dxa" w:w="5076"/>
          </w:tcPr>
          <w:p>
            <w:pPr>
              <w:pStyle w:val="null3"/>
              <w:jc w:val="left"/>
            </w:pPr>
            <w:r>
              <w:rPr/>
              <w:t>（二）根据提供的样品是否满足采购需求进行评审： （1）全部样品完全符合招标文件技术参数，面料、材质用料规整，走线、拼接、粘合等细节无瑕疵，外观洁净完好，无色差、破损；各类标识齐全清晰，规范完整，得13分；（2）全部样品满足招标文件技术参数，面料、材质、用料符合要求，做工较好，外观无明显破损、污渍，标识基本规范，得9分；（3）样品基本满足招标文件技术参数，材质、做工、版型一般，外观存在轻微瑕疵，标识略有欠缺，得4分。</w:t>
            </w:r>
          </w:p>
        </w:tc>
      </w:tr>
      <w:tr>
        <w:tc>
          <w:tcPr>
            <w:tcW w:type="dxa" w:w="922"/>
            <w:gridSpan w:val="2"/>
            <w:vMerge/>
          </w:tcPr>
          <w:p/>
        </w:tc>
        <w:tc>
          <w:tcPr>
            <w:tcW w:type="dxa" w:w="2307"/>
          </w:tcPr>
          <w:p>
            <w:pPr>
              <w:pStyle w:val="null3"/>
              <w:jc w:val="left"/>
            </w:pPr>
            <w:r>
              <w:rPr/>
              <w:t>质量保证措施1 (3.0分)</w:t>
            </w:r>
          </w:p>
        </w:tc>
        <w:tc>
          <w:tcPr>
            <w:tcW w:type="dxa" w:w="5076"/>
          </w:tcPr>
          <w:p>
            <w:pPr>
              <w:pStyle w:val="null3"/>
              <w:jc w:val="left"/>
            </w:pPr>
            <w:r>
              <w:rPr/>
              <w:t>根据投标人的质量保证措施，内容包括但不限于：（1）产品源头管控；（2）包装、保存及运输流程质量控制； （3）质量保障； 进行综合评价：（一）提供的质量保证措施包含上述（3小项）得3分，如缺少1项或方案不完整的扣1分。</w:t>
            </w:r>
          </w:p>
        </w:tc>
      </w:tr>
      <w:tr>
        <w:tc>
          <w:tcPr>
            <w:tcW w:type="dxa" w:w="922"/>
            <w:gridSpan w:val="2"/>
            <w:vMerge/>
          </w:tcPr>
          <w:p/>
        </w:tc>
        <w:tc>
          <w:tcPr>
            <w:tcW w:type="dxa" w:w="2307"/>
          </w:tcPr>
          <w:p>
            <w:pPr>
              <w:pStyle w:val="null3"/>
              <w:jc w:val="left"/>
            </w:pPr>
            <w:r>
              <w:rPr/>
              <w:t>质量保证措施2 (9.0分)</w:t>
            </w:r>
          </w:p>
        </w:tc>
        <w:tc>
          <w:tcPr>
            <w:tcW w:type="dxa" w:w="5076"/>
          </w:tcPr>
          <w:p>
            <w:pPr>
              <w:pStyle w:val="null3"/>
              <w:jc w:val="left"/>
            </w:pPr>
            <w:r>
              <w:rPr/>
              <w:t>（二）根据提供的质量保证措施方案是否满足采购需求进行评审：（1）投标人提供的产品源头管控完全满足或优于采购需求，得3分；部分满足采购需求，得1分；未提供的不得分。（2）投标人提供的包装、保存及运输流程质量控制完全满足或优于采购需求，得3分；部分满足采购需求，得1分；未提供的不得分。 （3）投标人提供的质量保障完全满足或优于采购需求，得3分；部分满足采购需求，得1分；未提供的不得分。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提供自2023年1月1日至投标截止日前具有项目同类业绩经验，每个得1分，最高2分。 注：以合同签订时间为准；提供合同关键页扫描件（关键页包括签订时间、项目名称、双方盖章等），否则不得分。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上述有效同类项目业绩中,投标人具有的用户评价材料，每提供一份得1分，最高2分。 注:须提供用户评价材料扫描件且具有合同甲方盖章评价材料必须达到 90分或注明“满意”或“好评”或“优秀”等相关正面评价字眼。</w:t>
            </w:r>
          </w:p>
        </w:tc>
      </w:tr>
      <w:tr>
        <w:tc>
          <w:tcPr>
            <w:tcW w:type="dxa" w:w="922"/>
            <w:gridSpan w:val="2"/>
            <w:vMerge/>
          </w:tcPr>
          <w:p/>
        </w:tc>
        <w:tc>
          <w:tcPr>
            <w:tcW w:type="dxa" w:w="2307"/>
          </w:tcPr>
          <w:p>
            <w:pPr>
              <w:pStyle w:val="null3"/>
              <w:jc w:val="left"/>
            </w:pPr>
            <w:r>
              <w:rPr/>
              <w:t>管理体系认证 (1.0分)</w:t>
            </w:r>
          </w:p>
        </w:tc>
        <w:tc>
          <w:tcPr>
            <w:tcW w:type="dxa" w:w="5076"/>
          </w:tcPr>
          <w:p>
            <w:pPr>
              <w:pStyle w:val="null3"/>
              <w:jc w:val="left"/>
            </w:pPr>
            <w:r>
              <w:rPr/>
              <w:t>投标人具有质量管理体系认证证书，得1分； 注：需提供有效期内的的认证证书复印件及全国认证认可信息平台网站查询结果并加盖投标人公章为有效的截图作为证明材料，已失效、撤销或不提供不得分。投标人因成立时间不足三个月而无法获得上述体系认证证书的，将视为满足本项要求并直接获得满分。在此情况下，投标人需提交相关证明资料，包括但不限于营业执照扫描件或其他可有效证明其成立时间的相关文件。</w:t>
            </w:r>
          </w:p>
        </w:tc>
      </w:tr>
      <w:tr>
        <w:tc>
          <w:tcPr>
            <w:tcW w:type="dxa" w:w="922"/>
            <w:gridSpan w:val="2"/>
            <w:vMerge/>
          </w:tcPr>
          <w:p/>
        </w:tc>
        <w:tc>
          <w:tcPr>
            <w:tcW w:type="dxa" w:w="2307"/>
          </w:tcPr>
          <w:p>
            <w:pPr>
              <w:pStyle w:val="null3"/>
              <w:jc w:val="left"/>
            </w:pPr>
            <w:r>
              <w:rPr/>
              <w:t>综合性（售前、售中、售后）服务方案 (5.0分)</w:t>
            </w:r>
          </w:p>
        </w:tc>
        <w:tc>
          <w:tcPr>
            <w:tcW w:type="dxa" w:w="5076"/>
          </w:tcPr>
          <w:p>
            <w:pPr>
              <w:pStyle w:val="null3"/>
              <w:jc w:val="left"/>
            </w:pPr>
            <w:r>
              <w:rPr/>
              <w:t>根据投标人的综合性（售前、售中、售后）服务方案,内容包括但不限于: （1）综合服务经验分析、总结；（2）维修、更换方案及资源保障； 进行综合评价：（一）提供的综合性（售前、售中、售后）服务方案包含上述（2小项）得1分，如缺少1项或方案不完整的，缺一项扣0.5分。 （二）根据提供的综合性（售前、售中、售后）服务方案是否满足采购需求进行评审：（1）综合服务经验分析、总结完全满足或优于采购需求，得2分；部分满足采购需求，得1分；未提供的不得分。（2）维修、更换方案及资源保障完全满足或优于采购需求，得2分；部分满足采购需求，得1分；未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采购包2(体能及辅助训练器材):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(21.0分)</w:t>
            </w:r>
          </w:p>
        </w:tc>
        <w:tc>
          <w:tcPr>
            <w:tcW w:type="dxa" w:w="5076"/>
          </w:tcPr>
          <w:p>
            <w:pPr>
              <w:pStyle w:val="null3"/>
              <w:jc w:val="left"/>
            </w:pPr>
            <w:r>
              <w:rPr/>
              <w:t>根据各投标人对《第二章 采购需求》中带▲号的重要参数的响应情况进行评审（共21项）：完全满足或优于的得21分；每有一项负偏离或不完全满足的扣1分。备注：如采购需求中有明确要求提供证明材料的，必须按照采购需求要求提供相关证明材料。</w:t>
            </w:r>
          </w:p>
        </w:tc>
      </w:tr>
      <w:tr>
        <w:tc>
          <w:tcPr>
            <w:tcW w:type="dxa" w:w="922"/>
            <w:gridSpan w:val="2"/>
            <w:vMerge/>
          </w:tcPr>
          <w:p/>
        </w:tc>
        <w:tc>
          <w:tcPr>
            <w:tcW w:type="dxa" w:w="2307"/>
          </w:tcPr>
          <w:p>
            <w:pPr>
              <w:pStyle w:val="null3"/>
              <w:jc w:val="left"/>
            </w:pPr>
            <w:r>
              <w:rPr/>
              <w:t>一般技术参数的响应情况 (5.0分)</w:t>
            </w:r>
          </w:p>
        </w:tc>
        <w:tc>
          <w:tcPr>
            <w:tcW w:type="dxa" w:w="5076"/>
          </w:tcPr>
          <w:p>
            <w:pPr>
              <w:pStyle w:val="null3"/>
              <w:jc w:val="left"/>
            </w:pPr>
            <w:r>
              <w:rPr/>
              <w:t>根据各投标人对《第二章 采购需求》“训练器材及装备清单及技术要求”中未标注“▲”的一般技术参数的响应情况进行评审：一般技术参数条款完全满足或优于的，得5分；每有1项负偏离或不完全满足的扣0.05分，负偏离或不完全满足的超过60项的视为对技术要求有较大偏离，统一得0分。备注：如采购需求中有明确要求提供证明材料的，必须按照采购需求要求提供相关证明材料。</w:t>
            </w:r>
          </w:p>
        </w:tc>
      </w:tr>
      <w:tr>
        <w:tc>
          <w:tcPr>
            <w:tcW w:type="dxa" w:w="922"/>
            <w:gridSpan w:val="2"/>
            <w:vMerge/>
          </w:tcPr>
          <w:p/>
        </w:tc>
        <w:tc>
          <w:tcPr>
            <w:tcW w:type="dxa" w:w="2307"/>
          </w:tcPr>
          <w:p>
            <w:pPr>
              <w:pStyle w:val="null3"/>
              <w:jc w:val="left"/>
            </w:pPr>
            <w:r>
              <w:rPr/>
              <w:t>项目整体实施方案1 (3.0分)</w:t>
            </w:r>
          </w:p>
        </w:tc>
        <w:tc>
          <w:tcPr>
            <w:tcW w:type="dxa" w:w="5076"/>
          </w:tcPr>
          <w:p>
            <w:pPr>
              <w:pStyle w:val="null3"/>
              <w:jc w:val="left"/>
            </w:pPr>
            <w:r>
              <w:rPr/>
              <w:t>根据投标人的项目整体实施方案,内容包括但不限于: （1）进度安排计划；（2）供货方案；（3）配送人员的安排；进行综合评价：（一）提供的项目整体实施方案包含上述（3小项）得3分，如缺少1项或方案不完整的，缺一项扣1分。</w:t>
            </w:r>
          </w:p>
        </w:tc>
      </w:tr>
      <w:tr>
        <w:tc>
          <w:tcPr>
            <w:tcW w:type="dxa" w:w="922"/>
            <w:gridSpan w:val="2"/>
            <w:vMerge/>
          </w:tcPr>
          <w:p/>
        </w:tc>
        <w:tc>
          <w:tcPr>
            <w:tcW w:type="dxa" w:w="2307"/>
          </w:tcPr>
          <w:p>
            <w:pPr>
              <w:pStyle w:val="null3"/>
              <w:jc w:val="left"/>
            </w:pPr>
            <w:r>
              <w:rPr/>
              <w:t>项目整体实施方案2 (9.0分)</w:t>
            </w:r>
          </w:p>
        </w:tc>
        <w:tc>
          <w:tcPr>
            <w:tcW w:type="dxa" w:w="5076"/>
          </w:tcPr>
          <w:p>
            <w:pPr>
              <w:pStyle w:val="null3"/>
              <w:jc w:val="left"/>
            </w:pPr>
            <w:r>
              <w:rPr/>
              <w:t>（二）根据提供的项目整体实施方案是否满足采购需求进行评审：（1）进度安排计划完全满足或优于采购需求，得3分；部分满足采购需求，得1分；未提供的不得分。（2）供货方案完全满足或优于采购需求，得3分；部分满足采购需求，得1分；未提供的不得分。（3）配送人员的安排完全满足或优于采购需求，得3分；部分满足采购需求，得1分；未提供的不得分。</w:t>
            </w:r>
          </w:p>
        </w:tc>
      </w:tr>
      <w:tr>
        <w:tc>
          <w:tcPr>
            <w:tcW w:type="dxa" w:w="922"/>
            <w:gridSpan w:val="2"/>
            <w:vMerge/>
          </w:tcPr>
          <w:p/>
        </w:tc>
        <w:tc>
          <w:tcPr>
            <w:tcW w:type="dxa" w:w="2307"/>
          </w:tcPr>
          <w:p>
            <w:pPr>
              <w:pStyle w:val="null3"/>
              <w:jc w:val="left"/>
            </w:pPr>
            <w:r>
              <w:rPr/>
              <w:t>样品1 (2.0分)</w:t>
            </w:r>
          </w:p>
        </w:tc>
        <w:tc>
          <w:tcPr>
            <w:tcW w:type="dxa" w:w="5076"/>
          </w:tcPr>
          <w:p>
            <w:pPr>
              <w:pStyle w:val="null3"/>
              <w:jc w:val="left"/>
            </w:pPr>
            <w:r>
              <w:rPr/>
              <w:t>（一）投标样品数量、品类齐全，没有缺漏的得2分，有缺漏或没有提供不得分。</w:t>
            </w:r>
          </w:p>
        </w:tc>
      </w:tr>
      <w:tr>
        <w:tc>
          <w:tcPr>
            <w:tcW w:type="dxa" w:w="922"/>
            <w:gridSpan w:val="2"/>
            <w:vMerge/>
          </w:tcPr>
          <w:p/>
        </w:tc>
        <w:tc>
          <w:tcPr>
            <w:tcW w:type="dxa" w:w="2307"/>
          </w:tcPr>
          <w:p>
            <w:pPr>
              <w:pStyle w:val="null3"/>
              <w:jc w:val="left"/>
            </w:pPr>
            <w:r>
              <w:rPr/>
              <w:t>样品2 (8.0分)</w:t>
            </w:r>
          </w:p>
        </w:tc>
        <w:tc>
          <w:tcPr>
            <w:tcW w:type="dxa" w:w="5076"/>
          </w:tcPr>
          <w:p>
            <w:pPr>
              <w:pStyle w:val="null3"/>
              <w:jc w:val="left"/>
            </w:pPr>
            <w:r>
              <w:rPr/>
              <w:t>（二）根据提供的样品是否满足采购需求进行评审： （1）全部样品完全符合招标文件技术参数，面料、材质用料规整，走线、拼接、粘合等细节无瑕疵，外观洁净完好，无色差、破损；各类标识齐全清晰，规范完整，得8分；（2）全部样品满足招标文件技术参数，面料、材质、用料符合要求，做工较好，外观无明显破损、污渍，标识基本规范，得5分；（3）样品基本满足招标文件技术参数，材质、做工、版型一般，外观存在轻微瑕疵，标识略有欠缺，得2分。</w:t>
            </w:r>
          </w:p>
        </w:tc>
      </w:tr>
      <w:tr>
        <w:tc>
          <w:tcPr>
            <w:tcW w:type="dxa" w:w="922"/>
            <w:gridSpan w:val="2"/>
            <w:vMerge/>
          </w:tcPr>
          <w:p/>
        </w:tc>
        <w:tc>
          <w:tcPr>
            <w:tcW w:type="dxa" w:w="2307"/>
          </w:tcPr>
          <w:p>
            <w:pPr>
              <w:pStyle w:val="null3"/>
              <w:jc w:val="left"/>
            </w:pPr>
            <w:r>
              <w:rPr/>
              <w:t>质量保证措施1 (3.0分)</w:t>
            </w:r>
          </w:p>
        </w:tc>
        <w:tc>
          <w:tcPr>
            <w:tcW w:type="dxa" w:w="5076"/>
          </w:tcPr>
          <w:p>
            <w:pPr>
              <w:pStyle w:val="null3"/>
              <w:jc w:val="left"/>
            </w:pPr>
            <w:r>
              <w:rPr/>
              <w:t>根据投标人的质量保证措施，内容包括但不限于：（1）产品源头管控；（2）包装、保存及运输流程质量控制； （3）质量保障；进行综合评价：（一）提供的质量保证措施包含上述（3小项）得3分，如缺少1项或方案不完整的扣1分。</w:t>
            </w:r>
          </w:p>
        </w:tc>
      </w:tr>
      <w:tr>
        <w:tc>
          <w:tcPr>
            <w:tcW w:type="dxa" w:w="922"/>
            <w:gridSpan w:val="2"/>
            <w:vMerge/>
          </w:tcPr>
          <w:p/>
        </w:tc>
        <w:tc>
          <w:tcPr>
            <w:tcW w:type="dxa" w:w="2307"/>
          </w:tcPr>
          <w:p>
            <w:pPr>
              <w:pStyle w:val="null3"/>
              <w:jc w:val="left"/>
            </w:pPr>
            <w:r>
              <w:rPr/>
              <w:t>质量保证措施2 (9.0分)</w:t>
            </w:r>
          </w:p>
        </w:tc>
        <w:tc>
          <w:tcPr>
            <w:tcW w:type="dxa" w:w="5076"/>
          </w:tcPr>
          <w:p>
            <w:pPr>
              <w:pStyle w:val="null3"/>
              <w:jc w:val="left"/>
            </w:pPr>
            <w:r>
              <w:rPr/>
              <w:t>（二）根据提供的质量保证措施方案是否满足采购需求进行评审：（1）投标人提供的产品源头管控完全满足或优于采购需求，得3分；部分满足采购需求，得1分；未提供的不得分。（2）投标人提供的包装、保存及运输流程质量控制完全满足或优于采购需求，得3分；部分满足采购需求，得1分；未提供的不得分。（3）投标人提供的质量保障完全满足或优于采购需求，得3分；部分满足采购需求，得1分；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提供自2023年1月1日至投标截止日前具有项目同类业绩经验，每个得1分，最高2分。 注：以合同签订时间为准；提供合同关键页扫描件（关键页包括签订时间、项目名称、双方盖章等），否则不得分。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上述有效同类项目业绩中,投标人具有的用户评价材料，每提供一份得1分，最高2分。 注:须提供用户评价材料扫描件且具有合同甲方盖章评价材料必须达到 90分或注明“满意”或“好评”或“优秀”等相关正面评价字眼。</w:t>
            </w:r>
          </w:p>
        </w:tc>
      </w:tr>
      <w:tr>
        <w:tc>
          <w:tcPr>
            <w:tcW w:type="dxa" w:w="922"/>
            <w:gridSpan w:val="2"/>
            <w:vMerge/>
          </w:tcPr>
          <w:p/>
        </w:tc>
        <w:tc>
          <w:tcPr>
            <w:tcW w:type="dxa" w:w="2307"/>
          </w:tcPr>
          <w:p>
            <w:pPr>
              <w:pStyle w:val="null3"/>
              <w:jc w:val="left"/>
            </w:pPr>
            <w:r>
              <w:rPr/>
              <w:t>管理体系认证 (1.0分)</w:t>
            </w:r>
          </w:p>
        </w:tc>
        <w:tc>
          <w:tcPr>
            <w:tcW w:type="dxa" w:w="5076"/>
          </w:tcPr>
          <w:p>
            <w:pPr>
              <w:pStyle w:val="null3"/>
              <w:jc w:val="left"/>
            </w:pPr>
            <w:r>
              <w:rPr/>
              <w:t>投标人具有质量管理体系认证证书，得1分； 注：需提供有效期内的的认证证书复印件及全国认证认可信息平台网站查询结果并加盖投标人公章为有效的截图作为证明材料，已失效、撤销或不提供不得分。投标人因成立时间不足三个月而无法获得上述体系认证证书的，将视为满足本项要求并直接获得满分。在此情况下，投标人需提交相关证明资料，包括但不限于营业执照扫描件或其他可有效证明其成立时间的相关文件。</w:t>
            </w:r>
          </w:p>
        </w:tc>
      </w:tr>
      <w:tr>
        <w:tc>
          <w:tcPr>
            <w:tcW w:type="dxa" w:w="922"/>
            <w:gridSpan w:val="2"/>
            <w:vMerge/>
          </w:tcPr>
          <w:p/>
        </w:tc>
        <w:tc>
          <w:tcPr>
            <w:tcW w:type="dxa" w:w="2307"/>
          </w:tcPr>
          <w:p>
            <w:pPr>
              <w:pStyle w:val="null3"/>
              <w:jc w:val="left"/>
            </w:pPr>
            <w:r>
              <w:rPr/>
              <w:t>综合性（售前、售中、售后）服务方案 (5.0分)</w:t>
            </w:r>
          </w:p>
        </w:tc>
        <w:tc>
          <w:tcPr>
            <w:tcW w:type="dxa" w:w="5076"/>
          </w:tcPr>
          <w:p>
            <w:pPr>
              <w:pStyle w:val="null3"/>
              <w:jc w:val="left"/>
            </w:pPr>
            <w:r>
              <w:rPr/>
              <w:t>根据投标人的综合性（售前、售中、售后）服务方案,内容包括但不限于: （1）综合服务经验分析、总结；（2）维修、更换方案及资源保障； 进行综合评价：（一）提供的综合性（售前、售中、售后）服务方案包含上述（2小项）得1分，如缺少1项或方案不完整的，缺一项扣0.5分。 （二）根据提供的综合性（售前、售中、售后）服务方案是否满足采购需求进行评审：（1）综合服务经验分析、总结完全满足或优于采购需求，得2分；部分满足采购需求，得1分；未提供的不得分。（2）维修、更换方案及资源保障完全满足或优于采购需求，得2分；部分满足采购需求，得1分；未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采购包3(训练比赛场地设备):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(18.0分)</w:t>
            </w:r>
          </w:p>
        </w:tc>
        <w:tc>
          <w:tcPr>
            <w:tcW w:type="dxa" w:w="5076"/>
          </w:tcPr>
          <w:p>
            <w:pPr>
              <w:pStyle w:val="null3"/>
              <w:jc w:val="left"/>
            </w:pPr>
            <w:r>
              <w:rPr/>
              <w:t>根据各投标人对《第二章 采购需求》中带▲号的重要参数的响应情况进行评审（共6项）：完全满足或优于的得18分；每有一项负偏离或不完全满足的扣3分。 备注：如采购需求中有明确要求提供证明材料的，必须按照采购需求要求提供相关证明材料。</w:t>
            </w:r>
          </w:p>
        </w:tc>
      </w:tr>
      <w:tr>
        <w:tc>
          <w:tcPr>
            <w:tcW w:type="dxa" w:w="922"/>
            <w:gridSpan w:val="2"/>
            <w:vMerge/>
          </w:tcPr>
          <w:p/>
        </w:tc>
        <w:tc>
          <w:tcPr>
            <w:tcW w:type="dxa" w:w="2307"/>
          </w:tcPr>
          <w:p>
            <w:pPr>
              <w:pStyle w:val="null3"/>
              <w:jc w:val="left"/>
            </w:pPr>
            <w:r>
              <w:rPr/>
              <w:t>一般技术参数的响应情况 (4.0分)</w:t>
            </w:r>
          </w:p>
        </w:tc>
        <w:tc>
          <w:tcPr>
            <w:tcW w:type="dxa" w:w="5076"/>
          </w:tcPr>
          <w:p>
            <w:pPr>
              <w:pStyle w:val="null3"/>
              <w:jc w:val="left"/>
            </w:pPr>
            <w:r>
              <w:rPr/>
              <w:t>根据各投标人对《第二章 采购需求》“训练器材及装备清单及技术要求”中未标注“▲”的一般技术参数的响应情况进行评审：一般技术参数条款完全满足或优于的，得4分；每有1项负偏离或不完全满足的扣0.5分，负偏离或不完全满足的超过6项的视为对技术要求有较大偏离，统一得0分。备注：如采购需求中有明确要求提供证明材料的，必须按照采购需求要求提供相关证明材料。</w:t>
            </w:r>
          </w:p>
        </w:tc>
      </w:tr>
      <w:tr>
        <w:tc>
          <w:tcPr>
            <w:tcW w:type="dxa" w:w="922"/>
            <w:gridSpan w:val="2"/>
            <w:vMerge/>
          </w:tcPr>
          <w:p/>
        </w:tc>
        <w:tc>
          <w:tcPr>
            <w:tcW w:type="dxa" w:w="2307"/>
          </w:tcPr>
          <w:p>
            <w:pPr>
              <w:pStyle w:val="null3"/>
              <w:jc w:val="left"/>
            </w:pPr>
            <w:r>
              <w:rPr/>
              <w:t>项目整体实施方案1 (3.0分)</w:t>
            </w:r>
          </w:p>
        </w:tc>
        <w:tc>
          <w:tcPr>
            <w:tcW w:type="dxa" w:w="5076"/>
          </w:tcPr>
          <w:p>
            <w:pPr>
              <w:pStyle w:val="null3"/>
              <w:jc w:val="left"/>
            </w:pPr>
            <w:r>
              <w:rPr/>
              <w:t>根据投标人的项目整体实施方案,内容包括但不限于: （1）进度安排计划；（2）供货方案；（3）配送人员的安排；进行综合评价：（一）提供的项目整体实施方案包含上述（3小项）得3分，如缺少1项或方案不完整的，缺一项扣1分。</w:t>
            </w:r>
          </w:p>
        </w:tc>
      </w:tr>
      <w:tr>
        <w:tc>
          <w:tcPr>
            <w:tcW w:type="dxa" w:w="922"/>
            <w:gridSpan w:val="2"/>
            <w:vMerge/>
          </w:tcPr>
          <w:p/>
        </w:tc>
        <w:tc>
          <w:tcPr>
            <w:tcW w:type="dxa" w:w="2307"/>
          </w:tcPr>
          <w:p>
            <w:pPr>
              <w:pStyle w:val="null3"/>
              <w:jc w:val="left"/>
            </w:pPr>
            <w:r>
              <w:rPr/>
              <w:t>项目整体实施方案2 (9.0分)</w:t>
            </w:r>
          </w:p>
        </w:tc>
        <w:tc>
          <w:tcPr>
            <w:tcW w:type="dxa" w:w="5076"/>
          </w:tcPr>
          <w:p>
            <w:pPr>
              <w:pStyle w:val="null3"/>
              <w:jc w:val="left"/>
            </w:pPr>
            <w:r>
              <w:rPr/>
              <w:t>（二）根据提供的项目整体实施方案是否满足采购需求进行评审：（1）进度安排计划完全满足或优于采购需求，得3分；部分满足采购需求，得1分；未提供的不得分。（2）供货方案完全满足或优于采购需求，得3分；部分满足采购需求，得1分；未提供的不得分。（3）配送人员的安排完全满足或优于采购需求，得3分；部分满足采购需求，得1分；未提供的不得分。</w:t>
            </w:r>
          </w:p>
        </w:tc>
      </w:tr>
      <w:tr>
        <w:tc>
          <w:tcPr>
            <w:tcW w:type="dxa" w:w="922"/>
            <w:gridSpan w:val="2"/>
            <w:vMerge/>
          </w:tcPr>
          <w:p/>
        </w:tc>
        <w:tc>
          <w:tcPr>
            <w:tcW w:type="dxa" w:w="2307"/>
          </w:tcPr>
          <w:p>
            <w:pPr>
              <w:pStyle w:val="null3"/>
              <w:jc w:val="left"/>
            </w:pPr>
            <w:r>
              <w:rPr/>
              <w:t>样品1 (2.0分)</w:t>
            </w:r>
          </w:p>
        </w:tc>
        <w:tc>
          <w:tcPr>
            <w:tcW w:type="dxa" w:w="5076"/>
          </w:tcPr>
          <w:p>
            <w:pPr>
              <w:pStyle w:val="null3"/>
              <w:jc w:val="left"/>
            </w:pPr>
            <w:r>
              <w:rPr/>
              <w:t>（一）投标样品数量、品类齐全，没有缺漏的得2分，有缺漏或没有提供不得分。</w:t>
            </w:r>
          </w:p>
        </w:tc>
      </w:tr>
      <w:tr>
        <w:tc>
          <w:tcPr>
            <w:tcW w:type="dxa" w:w="922"/>
            <w:gridSpan w:val="2"/>
            <w:vMerge/>
          </w:tcPr>
          <w:p/>
        </w:tc>
        <w:tc>
          <w:tcPr>
            <w:tcW w:type="dxa" w:w="2307"/>
          </w:tcPr>
          <w:p>
            <w:pPr>
              <w:pStyle w:val="null3"/>
              <w:jc w:val="left"/>
            </w:pPr>
            <w:r>
              <w:rPr/>
              <w:t>样品2 (12.0分)</w:t>
            </w:r>
          </w:p>
        </w:tc>
        <w:tc>
          <w:tcPr>
            <w:tcW w:type="dxa" w:w="5076"/>
          </w:tcPr>
          <w:p>
            <w:pPr>
              <w:pStyle w:val="null3"/>
              <w:jc w:val="left"/>
            </w:pPr>
            <w:r>
              <w:rPr/>
              <w:t>（二）根据提供的样品是否满足采购需求进行评审： （1）全部样品完全符合招标文件技术参数，面料、材质用料规整，走线、拼接、粘合等细节无瑕疵，外观洁净完好，无色差、破损；各类标识齐全清晰，规范完整，得12分；（2）全部样品满足招标文件技术参数，面料、材质、用料符合要求，做工较好，外观无明显破损、污渍，标识基本规范，得8分；（3）样品基本满足招标文件技术参数，材质、做工、版型一般，外观存在轻微瑕疵，标识略有欠缺，得4分。</w:t>
            </w:r>
          </w:p>
        </w:tc>
      </w:tr>
      <w:tr>
        <w:tc>
          <w:tcPr>
            <w:tcW w:type="dxa" w:w="922"/>
            <w:gridSpan w:val="2"/>
            <w:vMerge/>
          </w:tcPr>
          <w:p/>
        </w:tc>
        <w:tc>
          <w:tcPr>
            <w:tcW w:type="dxa" w:w="2307"/>
          </w:tcPr>
          <w:p>
            <w:pPr>
              <w:pStyle w:val="null3"/>
              <w:jc w:val="left"/>
            </w:pPr>
            <w:r>
              <w:rPr/>
              <w:t>质量保证措施1 (3.0分)</w:t>
            </w:r>
          </w:p>
        </w:tc>
        <w:tc>
          <w:tcPr>
            <w:tcW w:type="dxa" w:w="5076"/>
          </w:tcPr>
          <w:p>
            <w:pPr>
              <w:pStyle w:val="null3"/>
              <w:jc w:val="left"/>
            </w:pPr>
            <w:r>
              <w:rPr/>
              <w:t>根据投标人的质量保证措施，内容包括但不限于：（1）产品源头管控；（2）包装、保存及运输流程质量控制； （3）质量保障； 进行综合评价：（一）提供的质量保证措施包含上述（3小项）得3分，如缺少1项或方案不完整的扣1分。</w:t>
            </w:r>
          </w:p>
        </w:tc>
      </w:tr>
      <w:tr>
        <w:tc>
          <w:tcPr>
            <w:tcW w:type="dxa" w:w="922"/>
            <w:gridSpan w:val="2"/>
            <w:vMerge/>
          </w:tcPr>
          <w:p/>
        </w:tc>
        <w:tc>
          <w:tcPr>
            <w:tcW w:type="dxa" w:w="2307"/>
          </w:tcPr>
          <w:p>
            <w:pPr>
              <w:pStyle w:val="null3"/>
              <w:jc w:val="left"/>
            </w:pPr>
            <w:r>
              <w:rPr/>
              <w:t>质量保证措施2 (9.0分)</w:t>
            </w:r>
          </w:p>
        </w:tc>
        <w:tc>
          <w:tcPr>
            <w:tcW w:type="dxa" w:w="5076"/>
          </w:tcPr>
          <w:p>
            <w:pPr>
              <w:pStyle w:val="null3"/>
              <w:jc w:val="left"/>
            </w:pPr>
            <w:r>
              <w:rPr/>
              <w:t>（二）根据提供的质量保证措施方案是否满足采购需求进行评审：（1）投标人提供的产品源头管控完全满足或优于采购需求，得3分；部分满足采购需求，得1分；未提供的不得分。（2）投标人提供的包装、保存及运输流程质量控制完全满足或优于采购需求，得3分；部分满足采购需求，得1分；未提供的不得分。 （3）投标人提供的质量保障完全满足或优于采购需求，得3分；部分满足采购需求，得1分；未提供的不得分。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提供自2023年1月1日至投标截止日前具有项目同类业绩经验，每个得1分，最高2分。 注：以合同签订时间为准；提供合同关键页扫描件（关键页包括签订时间、项目名称、双方盖章等），否则不得分。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上述有效同类项目业绩中,投标人具有的用户评价材料，每提供一份得1分，最高2分。 注:须提供用户评价材料扫描件且具有合同甲方盖章评价材料必须达到 90分或注明“满意”或“好评”或“优秀”等相关正面评价字眼。</w:t>
            </w:r>
          </w:p>
        </w:tc>
      </w:tr>
      <w:tr>
        <w:tc>
          <w:tcPr>
            <w:tcW w:type="dxa" w:w="922"/>
            <w:gridSpan w:val="2"/>
            <w:vMerge/>
          </w:tcPr>
          <w:p/>
        </w:tc>
        <w:tc>
          <w:tcPr>
            <w:tcW w:type="dxa" w:w="2307"/>
          </w:tcPr>
          <w:p>
            <w:pPr>
              <w:pStyle w:val="null3"/>
              <w:jc w:val="left"/>
            </w:pPr>
            <w:r>
              <w:rPr/>
              <w:t>管理体系认证 (1.0分)</w:t>
            </w:r>
          </w:p>
        </w:tc>
        <w:tc>
          <w:tcPr>
            <w:tcW w:type="dxa" w:w="5076"/>
          </w:tcPr>
          <w:p>
            <w:pPr>
              <w:pStyle w:val="null3"/>
              <w:jc w:val="left"/>
            </w:pPr>
            <w:r>
              <w:rPr/>
              <w:t>投标人具有质量管理体系认证证书，得1分； 注：需提供有效期内的的认证证书复印件及全国认证认可信息平台网站查询结果并加盖投标人公章为有效的截图作为证明材料，已失效、撤销或不提供不得分。投标人因成立时间不足三个月而无法获得上述体系认证证书的，将视为满足本项要求并直接获得满分。在此情况下，投标人需提交相关证明资料，包括但不限于营业执照扫描件或其他可有效证明其成立时间的相关文件。</w:t>
            </w:r>
          </w:p>
        </w:tc>
      </w:tr>
      <w:tr>
        <w:tc>
          <w:tcPr>
            <w:tcW w:type="dxa" w:w="922"/>
            <w:gridSpan w:val="2"/>
            <w:vMerge/>
          </w:tcPr>
          <w:p/>
        </w:tc>
        <w:tc>
          <w:tcPr>
            <w:tcW w:type="dxa" w:w="2307"/>
          </w:tcPr>
          <w:p>
            <w:pPr>
              <w:pStyle w:val="null3"/>
              <w:jc w:val="left"/>
            </w:pPr>
            <w:r>
              <w:rPr/>
              <w:t>综合性（售前、售中、售后）服务方案 (5.0分)</w:t>
            </w:r>
          </w:p>
        </w:tc>
        <w:tc>
          <w:tcPr>
            <w:tcW w:type="dxa" w:w="5076"/>
          </w:tcPr>
          <w:p>
            <w:pPr>
              <w:pStyle w:val="null3"/>
              <w:jc w:val="left"/>
            </w:pPr>
            <w:r>
              <w:rPr/>
              <w:t>根据投标人的综合性（售前、售中、售后）服务方案,内容包括但不限于: （1）综合服务经验分析、总结；（2）维修、更换方案及资源保障； 进行综合评价：（一）提供的综合性（售前、售中、售后）服务方案包含上述（2小项）得1分，如缺少1项或方案不完整的，缺一项扣0.5分。 （二）根据提供的综合性（售前、售中、售后）服务方案是否满足采购需求进行评审：（1）综合服务经验分析、总结完全满足或优于采购需求，得2分；部分满足采购需求，得1分；未提供的不得分。（2）维修、更换方案及资源保障完全满足或优于采购需求，得2分；部分满足采购需求，得1分；未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jc w:val="center"/>
      </w:pPr>
      <w:r>
        <w:rPr>
          <w:sz w:val="21"/>
          <w:b/>
        </w:rPr>
        <w:t>注：本合同仅为合同的参考文本，合同签订双方可根据项目的具体要求进行修订。</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440001-2026-21639</w:t>
      </w:r>
    </w:p>
    <w:p>
      <w:pPr>
        <w:pStyle w:val="null3"/>
        <w:jc w:val="center"/>
        <w:outlineLvl w:val="3"/>
      </w:pPr>
      <w:r>
        <w:rPr>
          <w:sz w:val="24"/>
          <w:b/>
        </w:rPr>
        <w:t>采购项目编号：</w:t>
      </w:r>
      <w:r>
        <w:rPr>
          <w:sz w:val="24"/>
          <w:b/>
        </w:rPr>
        <w:t>GDJY202601CHP023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广东君粤项目管理有限公司</w:t>
      </w:r>
    </w:p>
    <w:p>
      <w:pPr>
        <w:pStyle w:val="null3"/>
        <w:ind w:firstLine="480"/>
      </w:pPr>
      <w:r>
        <w:rPr/>
        <w:t xml:space="preserve"> 你方组织的</w:t>
      </w:r>
      <w:r>
        <w:rPr>
          <w:u w:val="single"/>
        </w:rPr>
        <w:t>“</w:t>
      </w:r>
      <w:r>
        <w:rPr>
          <w:u w:val="single"/>
        </w:rPr>
        <w:t>广东省重竞技体育训练中心2026年度备战训练服装器材采购项目(二次)</w:t>
      </w:r>
      <w:r>
        <w:rPr>
          <w:u w:val="single"/>
        </w:rPr>
        <w:t>”</w:t>
      </w:r>
      <w:r>
        <w:rPr/>
        <w:t>项目的招标[采购项目编号为：</w:t>
      </w:r>
      <w:r>
        <w:rPr>
          <w:u w:val="single"/>
        </w:rPr>
        <w:t>GDJY202601CHP023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广东省重竞技体育训练中心2026年度备战训练服装器材采购项目(二次)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广东君粤项目管理有限公司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广东省重竞技体育训练中心2026年度备战训练服装器材采购项目(二次)</w:t>
      </w:r>
      <w:r>
        <w:rPr/>
        <w:t>”项目采购[采购项目编号为</w:t>
      </w:r>
      <w:r>
        <w:rPr/>
        <w:t>GDJY202601CHP023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广东省重竞技体育训练中心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广东君粤项目管理有限公司</w:t>
      </w:r>
    </w:p>
    <w:p>
      <w:pPr>
        <w:pStyle w:val="null3"/>
        <w:ind w:firstLine="480"/>
      </w:pPr>
      <w:r>
        <w:rPr/>
        <w:t xml:space="preserve"> 如果我方在贵采购代理机构组织的</w:t>
      </w:r>
      <w:r>
        <w:rPr/>
        <w:t>广东省重竞技体育训练中心2026年度备战训练服装器材采购项目(二次)</w:t>
      </w:r>
      <w:r>
        <w:rPr/>
        <w:t>招标中获中标（采购项目编号：</w:t>
      </w:r>
      <w:r>
        <w:rPr/>
        <w:t>GDJY202601CHP023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广东君粤项目管理有限公司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广东君粤项目管理有限公司</w:t>
      </w:r>
    </w:p>
    <w:p>
      <w:pPr>
        <w:pStyle w:val="null3"/>
        <w:ind w:firstLine="480"/>
      </w:pPr>
      <w:r>
        <w:rPr/>
        <w:t>我单位已登记并准备参与“</w:t>
      </w:r>
      <w:r>
        <w:rPr/>
        <w:t>广东省重竞技体育训练中心2026年度备战训练服装器材采购项目(二次)</w:t>
      </w:r>
      <w:r>
        <w:rPr/>
        <w:t>”项目（采购项目编号：</w:t>
      </w:r>
      <w:r>
        <w:rPr/>
        <w:t>GDJY202601CHP023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